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29D2627" w14:textId="77777777" w:rsidR="00C21ABE" w:rsidRDefault="00C21ABE" w:rsidP="00780EDE">
      <w:pPr>
        <w:rPr>
          <w:rFonts w:ascii="Arial" w:eastAsia="Times New Roman" w:hAnsi="Arial" w:cs="Arial"/>
          <w:b/>
          <w:bCs/>
          <w:color w:val="FFFFFF"/>
          <w:sz w:val="26"/>
          <w:szCs w:val="26"/>
          <w:lang w:eastAsia="fr-FR"/>
        </w:rPr>
      </w:pPr>
    </w:p>
    <w:p w14:paraId="6287FE84" w14:textId="714A188F" w:rsidR="00780EDE" w:rsidRDefault="00D466FD" w:rsidP="00780EDE">
      <w:pPr>
        <w:rPr>
          <w:rFonts w:ascii="Arial" w:eastAsia="Times New Roman" w:hAnsi="Arial" w:cs="Arial"/>
          <w:color w:val="FFFFFF"/>
          <w:sz w:val="26"/>
          <w:szCs w:val="26"/>
          <w:lang w:eastAsia="fr-FR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5B0CFF69" wp14:editId="3DF17EF4">
                <wp:simplePos x="0" y="0"/>
                <wp:positionH relativeFrom="margin">
                  <wp:align>right</wp:align>
                </wp:positionH>
                <wp:positionV relativeFrom="paragraph">
                  <wp:posOffset>193</wp:posOffset>
                </wp:positionV>
                <wp:extent cx="5022850" cy="405130"/>
                <wp:effectExtent l="0" t="0" r="6350" b="0"/>
                <wp:wrapSquare wrapText="bothSides"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22850" cy="405517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961926"/>
                        </a:solidFill>
                        <a:ln w="19050" cmpd="thickThin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6EB1F8" w14:textId="2A4839EF" w:rsidR="00D466FD" w:rsidRPr="00780EDE" w:rsidRDefault="00780EDE" w:rsidP="00780EDE">
                            <w:pPr>
                              <w:spacing w:after="0"/>
                              <w:jc w:val="center"/>
                              <w:rPr>
                                <w:rFonts w:ascii="URW DIN Cond" w:hAnsi="URW DIN Cond" w:cs="Times New Roman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14:textOutline w14:w="15875" w14:cap="rnd" w14:cmpd="thickThin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URW DIN Cond" w:hAnsi="URW DIN Cond" w:cs="Times New Roman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14:textOutline w14:w="15875" w14:cap="rnd" w14:cmpd="thickThin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RUSSE (</w:t>
                            </w:r>
                            <w:r w:rsidR="007F5EC7">
                              <w:rPr>
                                <w:rFonts w:ascii="URW DIN Cond" w:hAnsi="URW DIN Cond" w:cs="Times New Roman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14:textOutline w14:w="15875" w14:cap="rnd" w14:cmpd="thickThin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3</w:t>
                            </w:r>
                            <w:r>
                              <w:rPr>
                                <w:rFonts w:ascii="URW DIN Cond" w:hAnsi="URW DIN Cond" w:cs="Times New Roman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14:textOutline w14:w="15875" w14:cap="rnd" w14:cmpd="thickThin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B0CFF69" id="Zone de texte 2" o:spid="_x0000_s1026" style="position:absolute;margin-left:344.3pt;margin-top:0;width:395.5pt;height:31.9pt;z-index:251660288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" fillcolor="#961926" stroked="f" strokeweight="1.5pt">
                <v:stroke linestyle="thickThin" joinstyle="miter"/>
                <v:textbox>
                  <w:txbxContent>
                    <w:p w14:paraId="1B6EB1F8" w14:textId="2A4839EF" w:rsidR="00D466FD" w:rsidRPr="00780EDE" w:rsidRDefault="00780EDE" w:rsidP="00780EDE">
                      <w:pPr>
                        <w:spacing w:after="0"/>
                        <w:jc w:val="center"/>
                        <w:rPr>
                          <w:rFonts w:ascii="URW DIN Cond" w:hAnsi="URW DIN Cond" w:cs="Times New Roman"/>
                          <w:b/>
                          <w:bCs/>
                          <w:color w:val="FFFFFF" w:themeColor="background1"/>
                          <w:sz w:val="40"/>
                          <w:szCs w:val="40"/>
                          <w14:textOutline w14:w="15875" w14:cap="rnd" w14:cmpd="thickThin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ascii="URW DIN Cond" w:hAnsi="URW DIN Cond" w:cs="Times New Roman"/>
                          <w:b/>
                          <w:bCs/>
                          <w:color w:val="FFFFFF" w:themeColor="background1"/>
                          <w:sz w:val="40"/>
                          <w:szCs w:val="40"/>
                          <w14:textOutline w14:w="15875" w14:cap="rnd" w14:cmpd="thickThin" w14:algn="ctr">
                            <w14:noFill/>
                            <w14:prstDash w14:val="solid"/>
                            <w14:bevel/>
                          </w14:textOutline>
                        </w:rPr>
                        <w:t>RUSSE (</w:t>
                      </w:r>
                      <w:r w:rsidR="007F5EC7">
                        <w:rPr>
                          <w:rFonts w:ascii="URW DIN Cond" w:hAnsi="URW DIN Cond" w:cs="Times New Roman"/>
                          <w:b/>
                          <w:bCs/>
                          <w:color w:val="FFFFFF" w:themeColor="background1"/>
                          <w:sz w:val="40"/>
                          <w:szCs w:val="40"/>
                          <w14:textOutline w14:w="15875" w14:cap="rnd" w14:cmpd="thickThin" w14:algn="ctr">
                            <w14:noFill/>
                            <w14:prstDash w14:val="solid"/>
                            <w14:bevel/>
                          </w14:textOutline>
                        </w:rPr>
                        <w:t>3</w:t>
                      </w:r>
                      <w:r>
                        <w:rPr>
                          <w:rFonts w:ascii="URW DIN Cond" w:hAnsi="URW DIN Cond" w:cs="Times New Roman"/>
                          <w:b/>
                          <w:bCs/>
                          <w:color w:val="FFFFFF" w:themeColor="background1"/>
                          <w:sz w:val="40"/>
                          <w:szCs w:val="40"/>
                          <w14:textOutline w14:w="15875" w14:cap="rnd" w14:cmpd="thickThin" w14:algn="ctr">
                            <w14:noFill/>
                            <w14:prstDash w14:val="solid"/>
                            <w14:bevel/>
                          </w14:textOutline>
                        </w:rPr>
                        <w:t>)</w:t>
                      </w:r>
                    </w:p>
                  </w:txbxContent>
                </v:textbox>
                <w10:wrap type="square" anchorx="margin"/>
              </v:roundrect>
            </w:pict>
          </mc:Fallback>
        </mc:AlternateContent>
      </w:r>
      <w:r w:rsidR="001202FE">
        <w:rPr>
          <w:noProof/>
        </w:rPr>
        <w:drawing>
          <wp:anchor distT="0" distB="0" distL="114300" distR="114300" simplePos="0" relativeHeight="251658240" behindDoc="0" locked="0" layoutInCell="1" allowOverlap="1" wp14:anchorId="5702A63F" wp14:editId="2B57C64C">
            <wp:simplePos x="0" y="0"/>
            <wp:positionH relativeFrom="margin">
              <wp:align>left</wp:align>
            </wp:positionH>
            <wp:positionV relativeFrom="paragraph">
              <wp:posOffset>130</wp:posOffset>
            </wp:positionV>
            <wp:extent cx="1485900" cy="739775"/>
            <wp:effectExtent l="0" t="0" r="0" b="3175"/>
            <wp:wrapSquare wrapText="bothSides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739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0EDE" w:rsidRPr="00780EDE">
        <w:rPr>
          <w:rFonts w:ascii="Arial" w:eastAsia="Times New Roman" w:hAnsi="Arial" w:cs="Arial"/>
          <w:b/>
          <w:bCs/>
          <w:color w:val="FFFFFF"/>
          <w:sz w:val="26"/>
          <w:szCs w:val="26"/>
          <w:lang w:eastAsia="fr-FR"/>
        </w:rPr>
        <w:t xml:space="preserve"> ЯЗЫК</w:t>
      </w:r>
      <w:r w:rsidR="00780EDE" w:rsidRPr="00780EDE">
        <w:rPr>
          <w:rFonts w:ascii="Arial" w:eastAsia="Times New Roman" w:hAnsi="Arial" w:cs="Arial"/>
          <w:color w:val="FFFFFF"/>
          <w:sz w:val="26"/>
          <w:szCs w:val="26"/>
          <w:lang w:eastAsia="fr-FR"/>
        </w:rPr>
        <w:t> </w:t>
      </w:r>
    </w:p>
    <w:p w14:paraId="680FEDD4" w14:textId="77777777" w:rsidR="00857B19" w:rsidRPr="00857B19" w:rsidRDefault="00857B19" w:rsidP="00857B19">
      <w:pPr>
        <w:spacing w:after="0" w:line="240" w:lineRule="auto"/>
        <w:jc w:val="center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b/>
          <w:bCs/>
          <w:color w:val="1F5A8B"/>
          <w:sz w:val="48"/>
          <w:szCs w:val="48"/>
          <w:lang w:eastAsia="fr-FR"/>
        </w:rPr>
        <w:t>УРОК 3</w:t>
      </w:r>
      <w:r w:rsidRPr="00857B19">
        <w:rPr>
          <w:rFonts w:ascii="Arial" w:eastAsia="Times New Roman" w:hAnsi="Arial" w:cs="Arial"/>
          <w:color w:val="1F5A8B"/>
          <w:sz w:val="48"/>
          <w:szCs w:val="48"/>
          <w:bdr w:val="none" w:sz="0" w:space="0" w:color="auto" w:frame="1"/>
          <w:shd w:val="clear" w:color="auto" w:fill="C6C6C6"/>
          <w:lang w:eastAsia="fr-FR"/>
        </w:rPr>
        <w:t> </w:t>
      </w:r>
    </w:p>
    <w:p w14:paraId="4623BB73" w14:textId="77777777" w:rsidR="00857B19" w:rsidRPr="00857B19" w:rsidRDefault="00857B19" w:rsidP="00857B19">
      <w:pPr>
        <w:spacing w:after="0" w:line="240" w:lineRule="auto"/>
        <w:jc w:val="center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b/>
          <w:bCs/>
          <w:color w:val="8B1A1A"/>
          <w:sz w:val="30"/>
          <w:szCs w:val="30"/>
          <w:lang w:eastAsia="fr-FR"/>
        </w:rPr>
        <w:t>СССР: ИСКУССТВО И ВЛАСТЬ</w:t>
      </w:r>
      <w:r w:rsidRPr="00857B19">
        <w:rPr>
          <w:rFonts w:ascii="Arial" w:eastAsia="Times New Roman" w:hAnsi="Arial" w:cs="Arial"/>
          <w:color w:val="8B1A1A"/>
          <w:sz w:val="30"/>
          <w:szCs w:val="30"/>
          <w:bdr w:val="none" w:sz="0" w:space="0" w:color="auto" w:frame="1"/>
          <w:shd w:val="clear" w:color="auto" w:fill="C6C6C6"/>
          <w:lang w:eastAsia="fr-FR"/>
        </w:rPr>
        <w:t> </w:t>
      </w:r>
    </w:p>
    <w:p w14:paraId="63DB1805" w14:textId="77777777" w:rsidR="00857B19" w:rsidRPr="00857B19" w:rsidRDefault="00857B19" w:rsidP="00857B19">
      <w:pPr>
        <w:spacing w:after="0" w:line="240" w:lineRule="auto"/>
        <w:jc w:val="center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Проблем</w:t>
      </w:r>
      <w:r w:rsidRPr="00857B19">
        <w:rPr>
          <w:rFonts w:ascii="Arial" w:eastAsia="Times New Roman" w:hAnsi="Arial" w:cs="Arial"/>
          <w:i/>
          <w:iCs/>
          <w:color w:val="555555"/>
          <w:sz w:val="26"/>
          <w:szCs w:val="26"/>
          <w:lang w:val="ru-RU" w:eastAsia="fr-FR"/>
        </w:rPr>
        <w:t>атика</w:t>
      </w:r>
      <w:r w:rsidRPr="00857B19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: Может ли искусство существовать и сопротивляться в тоталитарном государстве?</w:t>
      </w:r>
      <w:r w:rsidRPr="00857B19">
        <w:rPr>
          <w:rFonts w:ascii="Arial" w:eastAsia="Times New Roman" w:hAnsi="Arial" w:cs="Arial"/>
          <w:color w:val="555555"/>
          <w:sz w:val="26"/>
          <w:szCs w:val="26"/>
          <w:bdr w:val="none" w:sz="0" w:space="0" w:color="auto" w:frame="1"/>
          <w:shd w:val="clear" w:color="auto" w:fill="C6C6C6"/>
          <w:lang w:eastAsia="fr-FR"/>
        </w:rPr>
        <w:t> </w:t>
      </w:r>
    </w:p>
    <w:p w14:paraId="67357193" w14:textId="77777777" w:rsidR="00857B19" w:rsidRPr="00857B19" w:rsidRDefault="00857B19" w:rsidP="00857B19">
      <w:pPr>
        <w:pBdr>
          <w:bottom w:val="single" w:sz="8" w:space="1" w:color="auto"/>
        </w:pBd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0852F49D" w14:textId="77777777" w:rsidR="00857B19" w:rsidRPr="00857B19" w:rsidRDefault="00857B19" w:rsidP="00857B19">
      <w:pPr>
        <w:spacing w:after="0" w:line="240" w:lineRule="auto"/>
        <w:jc w:val="center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b/>
          <w:bCs/>
          <w:sz w:val="26"/>
          <w:szCs w:val="26"/>
          <w:lang w:eastAsia="fr-FR"/>
        </w:rPr>
        <w:t>Напоминание: [1] Понимание  [2] Анализ  [3] Рефлексия</w:t>
      </w:r>
      <w:r w:rsidRPr="00857B19">
        <w:rPr>
          <w:rFonts w:ascii="Arial" w:eastAsia="Times New Roman" w:hAnsi="Arial" w:cs="Arial"/>
          <w:sz w:val="26"/>
          <w:szCs w:val="26"/>
          <w:lang w:eastAsia="fr-FR"/>
        </w:rPr>
        <w:t> </w:t>
      </w:r>
    </w:p>
    <w:p w14:paraId="717EE733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C788A43" w14:textId="77777777" w:rsidR="00857B19" w:rsidRPr="00857B19" w:rsidRDefault="00857B19" w:rsidP="00857B19">
      <w:pPr>
        <w:pBdr>
          <w:bottom w:val="single" w:sz="8" w:space="1" w:color="auto"/>
        </w:pBd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75CF433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  <w:t>ЧАСТЬ I — КОНТЕКСТ: ИСКУССТВО НА СЛУЖБЕ ГОСУДАРСТВА</w:t>
      </w:r>
      <w:r w:rsidRPr="00857B19">
        <w:rPr>
          <w:rFonts w:ascii="Arial" w:eastAsia="Times New Roman" w:hAnsi="Arial" w:cs="Arial"/>
          <w:color w:val="1F5A8B"/>
          <w:sz w:val="36"/>
          <w:szCs w:val="36"/>
          <w:bdr w:val="none" w:sz="0" w:space="0" w:color="auto" w:frame="1"/>
          <w:shd w:val="clear" w:color="auto" w:fill="C6C6C6"/>
          <w:lang w:eastAsia="fr-FR"/>
        </w:rPr>
        <w:t> </w:t>
      </w:r>
    </w:p>
    <w:p w14:paraId="3411036C" w14:textId="77777777" w:rsidR="00857B19" w:rsidRPr="00857B19" w:rsidRDefault="00857B19" w:rsidP="00857B19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После революции 1917 года советское государство начинает активно вмешиваться в культурную жизнь. В 1920-е годы ещё существует относительная свобода: различные художественные группы спорят друг с другом. Но в 1932 году все независимые творческие союзы распускаются, и устанавливаются единственные официальные организации.</w:t>
      </w:r>
      <w:r w:rsidRPr="00857B19">
        <w:rPr>
          <w:rFonts w:ascii="Arial" w:eastAsia="Times New Roman" w:hAnsi="Arial" w:cs="Arial"/>
          <w:color w:val="0000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0BBD173C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703119D5" w14:textId="77777777" w:rsidR="00857B19" w:rsidRPr="00857B19" w:rsidRDefault="00857B19" w:rsidP="00857B19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В 1934 году провозглашается доктрина социалистического реализма как единственного допустимого художественного метода. Её требования: искусство должно быть реалистичным по форме, социалистическим по содержанию, партийным по направленности, народным по характеру. На практике это означает: изображать советскую жизнь как счастливую, оптимистическую, направленную к коммунизму.</w:t>
      </w:r>
      <w:r w:rsidRPr="00857B19">
        <w:rPr>
          <w:rFonts w:ascii="Arial" w:eastAsia="Times New Roman" w:hAnsi="Arial" w:cs="Arial"/>
          <w:color w:val="0000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6B8F3B2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95"/>
        <w:gridCol w:w="7092"/>
      </w:tblGrid>
      <w:tr w:rsidR="00857B19" w:rsidRPr="00857B19" w14:paraId="4E0E2D86" w14:textId="77777777" w:rsidTr="00857B19">
        <w:trPr>
          <w:trHeight w:val="300"/>
        </w:trPr>
        <w:tc>
          <w:tcPr>
            <w:tcW w:w="19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2069BC1F" w14:textId="77777777" w:rsidR="00857B19" w:rsidRPr="00857B19" w:rsidRDefault="00857B19" w:rsidP="00857B19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Год</w:t>
            </w:r>
            <w:r w:rsidRPr="00857B19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702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1362BD8B" w14:textId="77777777" w:rsidR="00857B19" w:rsidRPr="00857B19" w:rsidRDefault="00857B19" w:rsidP="00857B19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Событие</w:t>
            </w:r>
            <w:r w:rsidRPr="00857B19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</w:tr>
      <w:tr w:rsidR="00857B19" w:rsidRPr="00857B19" w14:paraId="643B4F22" w14:textId="77777777" w:rsidTr="00857B19">
        <w:trPr>
          <w:trHeight w:val="300"/>
        </w:trPr>
        <w:tc>
          <w:tcPr>
            <w:tcW w:w="19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10F55815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1932</w:t>
            </w: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702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2F40CE69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Ликвидация всех независимых творческих организаций. </w:t>
            </w:r>
          </w:p>
        </w:tc>
      </w:tr>
      <w:tr w:rsidR="00857B19" w:rsidRPr="00857B19" w14:paraId="12A29976" w14:textId="77777777" w:rsidTr="00857B19">
        <w:trPr>
          <w:trHeight w:val="300"/>
        </w:trPr>
        <w:tc>
          <w:tcPr>
            <w:tcW w:w="19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5257C602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1934</w:t>
            </w: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702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0C5421D5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I Съезд советских писателей: официальное провозглашение соцреализма. </w:t>
            </w:r>
          </w:p>
        </w:tc>
      </w:tr>
      <w:tr w:rsidR="00857B19" w:rsidRPr="00857B19" w14:paraId="0D145865" w14:textId="77777777" w:rsidTr="00857B19">
        <w:trPr>
          <w:trHeight w:val="300"/>
        </w:trPr>
        <w:tc>
          <w:tcPr>
            <w:tcW w:w="19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02E5F65F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1936</w:t>
            </w: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702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4B295E52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Статья «Сумбур вместо музыки» в «Правде»: Шостакович осуждён. </w:t>
            </w:r>
          </w:p>
        </w:tc>
      </w:tr>
      <w:tr w:rsidR="00857B19" w:rsidRPr="00857B19" w14:paraId="74F6281F" w14:textId="77777777" w:rsidTr="00857B19">
        <w:trPr>
          <w:trHeight w:val="300"/>
        </w:trPr>
        <w:tc>
          <w:tcPr>
            <w:tcW w:w="19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608FD4AF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1937–1938</w:t>
            </w: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702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08DF2E0C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Большой террор: тысячи интеллигентов арестованы или расстреляны. </w:t>
            </w:r>
          </w:p>
        </w:tc>
      </w:tr>
      <w:tr w:rsidR="00857B19" w:rsidRPr="00857B19" w14:paraId="04E3038C" w14:textId="77777777" w:rsidTr="00857B19">
        <w:trPr>
          <w:trHeight w:val="300"/>
        </w:trPr>
        <w:tc>
          <w:tcPr>
            <w:tcW w:w="19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226E1C15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1946</w:t>
            </w: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702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75381DFA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Ждановщина: новая волна репрессий в культуре. </w:t>
            </w:r>
          </w:p>
        </w:tc>
      </w:tr>
    </w:tbl>
    <w:p w14:paraId="140BD1ED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4813030" w14:textId="77777777" w:rsidR="00857B19" w:rsidRPr="00857B19" w:rsidRDefault="00857B19" w:rsidP="00857B19">
      <w:pPr>
        <w:pBdr>
          <w:bottom w:val="single" w:sz="8" w:space="1" w:color="auto"/>
        </w:pBd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06F9BD8D" w14:textId="77777777" w:rsidR="00857B19" w:rsidRDefault="00857B19" w:rsidP="00857B19">
      <w:pPr>
        <w:spacing w:after="0" w:line="240" w:lineRule="auto"/>
        <w:textAlignment w:val="baseline"/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</w:pPr>
    </w:p>
    <w:p w14:paraId="0B227908" w14:textId="12F61E6B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  <w:t>ЧАСТЬ II — ЛИТЕРАТУРА: ПИСЬМО В УСЛОВИЯХ ЦЕНЗУРЫ</w:t>
      </w:r>
      <w:r w:rsidRPr="00857B19">
        <w:rPr>
          <w:rFonts w:ascii="Arial" w:eastAsia="Times New Roman" w:hAnsi="Arial" w:cs="Arial"/>
          <w:color w:val="1F5A8B"/>
          <w:sz w:val="36"/>
          <w:szCs w:val="36"/>
          <w:bdr w:val="none" w:sz="0" w:space="0" w:color="auto" w:frame="1"/>
          <w:shd w:val="clear" w:color="auto" w:fill="C6C6C6"/>
          <w:lang w:eastAsia="fr-FR"/>
        </w:rPr>
        <w:t> </w:t>
      </w:r>
    </w:p>
    <w:p w14:paraId="4489E858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2.1 Текст для анализа: Булгаков</w:t>
      </w:r>
      <w:r w:rsidRPr="00857B19">
        <w:rPr>
          <w:rFonts w:ascii="Arial" w:eastAsia="Times New Roman" w:hAnsi="Arial" w:cs="Arial"/>
          <w:color w:val="1F5A8B"/>
          <w:sz w:val="28"/>
          <w:szCs w:val="28"/>
          <w:bdr w:val="none" w:sz="0" w:space="0" w:color="auto" w:frame="1"/>
          <w:shd w:val="clear" w:color="auto" w:fill="C6C6C6"/>
          <w:lang w:eastAsia="fr-FR"/>
        </w:rPr>
        <w:t> </w:t>
      </w:r>
    </w:p>
    <w:p w14:paraId="79A359E6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Михаил Булгаков, «Мастер и Маргарита» (написано 1930–1940, опубл. 1966) — фрагмент (глава 1)</w:t>
      </w:r>
      <w:r w:rsidRPr="00857B19">
        <w:rPr>
          <w:rFonts w:ascii="Arial" w:eastAsia="Times New Roman" w:hAnsi="Arial" w:cs="Arial"/>
          <w:color w:val="8B1A1A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0ABCB5E8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049B47BF" w14:textId="77777777" w:rsidR="00857B19" w:rsidRPr="00857B19" w:rsidRDefault="00857B19" w:rsidP="00857B19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В час жаркого весеннего заката на Патриарших прудах появилось двое граждан. Первый из них — приблизительно сорокалетний, одетый в серенькую летнюю пару, — был небольшого роста, темноволос, упитан, лысоват, свою приличную шляпу пирожко</w:t>
      </w:r>
      <w:r w:rsidRPr="00857B19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lastRenderedPageBreak/>
        <w:t>м нёс в руке, а аккуратно выбритое лицо его украшали сверхъестественных размеров очки в чёрной роговой оправе.</w:t>
      </w:r>
      <w:r w:rsidRPr="00857B19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541C2248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lang w:eastAsia="fr-FR"/>
        </w:rPr>
        <w:t> </w:t>
      </w:r>
    </w:p>
    <w:p w14:paraId="565C1153" w14:textId="77777777" w:rsidR="00857B19" w:rsidRPr="00857B19" w:rsidRDefault="00857B19" w:rsidP="00857B19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На Патриарших прудах Берлиоз пытался объяснить молодому поэту Бездомному, почему Иисус Христос никогда не существовал. Вдруг появляется странный иностранец — Воланд — который утверждает, что присутствовал при разговоре Понтия Пилата с Иисусом Христом.</w:t>
      </w:r>
      <w:r w:rsidRPr="00857B19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25118FF2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lang w:eastAsia="fr-FR"/>
        </w:rPr>
        <w:t> </w:t>
      </w:r>
    </w:p>
    <w:p w14:paraId="2DCBF4E2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— Скажите, пожалуйста, — обратился неизвестный к Берлиозу, — вы — атеист?</w:t>
      </w:r>
      <w:r w:rsidRPr="00857B19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047E3DE6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— Да, мы — атеисты, — улыбаясь, ответил Берлиоз.</w:t>
      </w:r>
      <w:r w:rsidRPr="00857B19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7A195214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86ECBF1" w14:textId="77777777" w:rsidR="00857B19" w:rsidRPr="00857B19" w:rsidRDefault="00857B19" w:rsidP="00857B19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i/>
          <w:iCs/>
          <w:color w:val="444444"/>
          <w:lang w:eastAsia="fr-FR"/>
        </w:rPr>
        <w:t>Контекст: Роман писался Булгаковым в тайне, в период, когда его пьесы были запрещены, а сам он находился под постоянным наблюдением НКВД. Роман был опубликован только через 26 лет после смерти автора. Булгаков писал роман, зная, что, вероятно, никогда не увидит его опубликованным.</w:t>
      </w:r>
      <w:r w:rsidRPr="00857B19">
        <w:rPr>
          <w:rFonts w:ascii="Arial" w:eastAsia="Times New Roman" w:hAnsi="Arial" w:cs="Arial"/>
          <w:color w:val="444444"/>
          <w:lang w:eastAsia="fr-FR"/>
        </w:rPr>
        <w:t> </w:t>
      </w:r>
    </w:p>
    <w:p w14:paraId="0D92AE00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F29FA7C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Вопросы к тексту</w:t>
      </w:r>
      <w:r w:rsidRPr="00857B19">
        <w:rPr>
          <w:rFonts w:ascii="Arial" w:eastAsia="Times New Roman" w:hAnsi="Arial" w:cs="Arial"/>
          <w:color w:val="8B1A1A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187B41A3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b/>
          <w:bCs/>
          <w:color w:val="1A4F8A"/>
          <w:sz w:val="24"/>
          <w:szCs w:val="24"/>
          <w:lang w:eastAsia="fr-FR"/>
        </w:rPr>
        <w:t>[1] Уровень 1 — Понимание</w:t>
      </w:r>
      <w:r w:rsidRPr="00857B19">
        <w:rPr>
          <w:rFonts w:ascii="Arial" w:eastAsia="Times New Roman" w:hAnsi="Arial" w:cs="Arial"/>
          <w:color w:val="1A4F8A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B91D4D8" w14:textId="77777777" w:rsidR="00857B19" w:rsidRPr="00857B19" w:rsidRDefault="00857B19" w:rsidP="00857B19">
      <w:pPr>
        <w:numPr>
          <w:ilvl w:val="0"/>
          <w:numId w:val="75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lang w:eastAsia="fr-FR"/>
        </w:rPr>
        <w:t>Кто два персонажа в начале отрывка? Где происходит действие?</w:t>
      </w: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49F3903" w14:textId="77777777" w:rsidR="00857B19" w:rsidRPr="00857B19" w:rsidRDefault="00857B19" w:rsidP="00857B19">
      <w:pPr>
        <w:numPr>
          <w:ilvl w:val="0"/>
          <w:numId w:val="76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lang w:eastAsia="fr-FR"/>
        </w:rPr>
        <w:t>Кого встречают герои? Какое необычное утверждение делает этот персонаж?</w:t>
      </w: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5B5AFA0F" w14:textId="77777777" w:rsidR="00857B19" w:rsidRPr="00857B19" w:rsidRDefault="00857B19" w:rsidP="00857B19">
      <w:pPr>
        <w:numPr>
          <w:ilvl w:val="0"/>
          <w:numId w:val="77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lang w:eastAsia="fr-FR"/>
        </w:rPr>
        <w:t>Найдите в тексте две подробности, указывающие, что Воланд — необычный, возможно сверхъестественный персонаж.</w:t>
      </w: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C3806B6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1C665839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b/>
          <w:bCs/>
          <w:color w:val="B35A00"/>
          <w:sz w:val="24"/>
          <w:szCs w:val="24"/>
          <w:lang w:eastAsia="fr-FR"/>
        </w:rPr>
        <w:t>[2] Уровень 2 — Анализ</w:t>
      </w:r>
      <w:r w:rsidRPr="00857B19">
        <w:rPr>
          <w:rFonts w:ascii="Arial" w:eastAsia="Times New Roman" w:hAnsi="Arial" w:cs="Arial"/>
          <w:color w:val="B35A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1D534FF6" w14:textId="77777777" w:rsidR="00857B19" w:rsidRPr="00857B19" w:rsidRDefault="00857B19" w:rsidP="00857B19">
      <w:pPr>
        <w:numPr>
          <w:ilvl w:val="0"/>
          <w:numId w:val="78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lang w:eastAsia="fr-FR"/>
        </w:rPr>
        <w:t>Булгаков выбирает для начала романа тему атеизма и существования Иисуса Христа. Почему это было особенно провокационно в советском контексте 1930-х годов?</w:t>
      </w: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02F4E43" w14:textId="77777777" w:rsidR="00857B19" w:rsidRPr="00857B19" w:rsidRDefault="00857B19" w:rsidP="00857B19">
      <w:pPr>
        <w:numPr>
          <w:ilvl w:val="0"/>
          <w:numId w:val="79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lang w:eastAsia="fr-FR"/>
        </w:rPr>
        <w:t>Роман начинается с явления дьявола в советской Москве. Как это фантастическое допущение позволяет Булгакову делать то, что было бы невозможно в реалистическом романе?</w:t>
      </w: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51DA152A" w14:textId="77777777" w:rsidR="00857B19" w:rsidRPr="00857B19" w:rsidRDefault="00857B19" w:rsidP="00857B19">
      <w:pPr>
        <w:numPr>
          <w:ilvl w:val="0"/>
          <w:numId w:val="80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lang w:eastAsia="fr-FR"/>
        </w:rPr>
        <w:t>Ирония — одна из ключевых черт стиля Булгакова. Найди пример иронии в этом отрывке и объясни её функцию.</w:t>
      </w: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66AC845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991DB01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[3] Уровень 3 — Рефлексия</w:t>
      </w:r>
      <w:r w:rsidRPr="00857B19">
        <w:rPr>
          <w:rFonts w:ascii="Arial" w:eastAsia="Times New Roman" w:hAnsi="Arial" w:cs="Arial"/>
          <w:color w:val="8B00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B8B8A55" w14:textId="77777777" w:rsidR="00857B19" w:rsidRPr="00857B19" w:rsidRDefault="00857B19" w:rsidP="00857B19">
      <w:pPr>
        <w:numPr>
          <w:ilvl w:val="0"/>
          <w:numId w:val="81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lang w:eastAsia="fr-FR"/>
        </w:rPr>
        <w:t>Булгаков писал роман, зная, что его не опубликуют. Может ли художник создавать искусство без публики? Как это меняет природу творческого акта?</w:t>
      </w: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346B7F9" w14:textId="77777777" w:rsidR="00857B19" w:rsidRPr="00857B19" w:rsidRDefault="00857B19" w:rsidP="00857B19">
      <w:pPr>
        <w:numPr>
          <w:ilvl w:val="0"/>
          <w:numId w:val="82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lang w:eastAsia="fr-FR"/>
        </w:rPr>
        <w:t>Как условие цензуры формирует не только то, что писатель может сказать, но и то, КАК он говорит? Приведите примеры из романа.</w:t>
      </w: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6B0C7DCE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59434A6F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2.2 Текст для анализа: Ахматова</w:t>
      </w:r>
      <w:r w:rsidRPr="00857B19">
        <w:rPr>
          <w:rFonts w:ascii="Arial" w:eastAsia="Times New Roman" w:hAnsi="Arial" w:cs="Arial"/>
          <w:color w:val="1F5A8B"/>
          <w:sz w:val="28"/>
          <w:szCs w:val="28"/>
          <w:bdr w:val="none" w:sz="0" w:space="0" w:color="auto" w:frame="1"/>
          <w:shd w:val="clear" w:color="auto" w:fill="C6C6C6"/>
          <w:lang w:eastAsia="fr-FR"/>
        </w:rPr>
        <w:t> </w:t>
      </w:r>
    </w:p>
    <w:p w14:paraId="058B753F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Анна Ахматова, «Реквием» (1935–1940) — Вступление и Посвящение (фрагменты)</w:t>
      </w:r>
      <w:r w:rsidRPr="00857B19">
        <w:rPr>
          <w:rFonts w:ascii="Arial" w:eastAsia="Times New Roman" w:hAnsi="Arial" w:cs="Arial"/>
          <w:color w:val="8B1A1A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521D9B19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54D3E42C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Это было, когда улыбался</w:t>
      </w:r>
      <w:r w:rsidRPr="00857B19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5FE560DF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Только мёртвый, спокойствию рад.</w:t>
      </w:r>
      <w:r w:rsidRPr="00857B19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7DC232A2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И ненужным привеском болтался</w:t>
      </w:r>
      <w:r w:rsidRPr="00857B19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1E1D7913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Возле тюрем своих Ленинград.</w:t>
      </w:r>
      <w:r w:rsidRPr="00857B19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6BBA8A11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lang w:eastAsia="fr-FR"/>
        </w:rPr>
        <w:t> </w:t>
      </w:r>
    </w:p>
    <w:p w14:paraId="6E4FA8E8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Перед этим горем гнутся горы,</w:t>
      </w:r>
      <w:r w:rsidRPr="00857B19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010FBA81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Не течёт великая река,</w:t>
      </w:r>
      <w:r w:rsidRPr="00857B19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5372A1D5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Но крепки тюремные затворы,</w:t>
      </w:r>
      <w:r w:rsidRPr="00857B19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6FB74058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А за ними «каторжные норы»</w:t>
      </w:r>
      <w:r w:rsidRPr="00857B19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642C5EB6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И смертельная тоска.</w:t>
      </w:r>
      <w:r w:rsidRPr="00857B19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153A57F1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7A4C7AA2" w14:textId="77777777" w:rsidR="00857B19" w:rsidRPr="00857B19" w:rsidRDefault="00857B19" w:rsidP="00857B19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i/>
          <w:iCs/>
          <w:color w:val="444444"/>
          <w:lang w:eastAsia="fr-FR"/>
        </w:rPr>
        <w:lastRenderedPageBreak/>
        <w:t>Контекст: Ахматова писала «Реквием» в 1935–1940 годах, когда её сын Лев Гумилёв был арестован и осуждён. Она приходила к тюрьме вместе с другими жёнами и матерями узников. Стихи она держала только в памяти — записывать было опасно. После того как подруга читала очередное стихотворение, бумагу сжигали.</w:t>
      </w:r>
      <w:r w:rsidRPr="00857B19">
        <w:rPr>
          <w:rFonts w:ascii="Arial" w:eastAsia="Times New Roman" w:hAnsi="Arial" w:cs="Arial"/>
          <w:color w:val="444444"/>
          <w:lang w:eastAsia="fr-FR"/>
        </w:rPr>
        <w:t> </w:t>
      </w:r>
    </w:p>
    <w:p w14:paraId="6309A0FF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03723221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b/>
          <w:bCs/>
          <w:color w:val="B35A00"/>
          <w:sz w:val="24"/>
          <w:szCs w:val="24"/>
          <w:lang w:eastAsia="fr-FR"/>
        </w:rPr>
        <w:t>[2] Уровень 2 — Анализ</w:t>
      </w:r>
      <w:r w:rsidRPr="00857B19">
        <w:rPr>
          <w:rFonts w:ascii="Arial" w:eastAsia="Times New Roman" w:hAnsi="Arial" w:cs="Arial"/>
          <w:color w:val="B35A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EF9C725" w14:textId="77777777" w:rsidR="00857B19" w:rsidRPr="00857B19" w:rsidRDefault="00857B19" w:rsidP="00857B19">
      <w:pPr>
        <w:numPr>
          <w:ilvl w:val="0"/>
          <w:numId w:val="83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lang w:eastAsia="fr-FR"/>
        </w:rPr>
        <w:t>«Только мёртвый улыбался, спокойствию рад» — объясните парадокс этой строфы. Почему смерть может быть «спокойствием»?</w:t>
      </w: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5F59C842" w14:textId="77777777" w:rsidR="00857B19" w:rsidRPr="00857B19" w:rsidRDefault="00857B19" w:rsidP="00857B19">
      <w:pPr>
        <w:numPr>
          <w:ilvl w:val="0"/>
          <w:numId w:val="84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lang w:eastAsia="fr-FR"/>
        </w:rPr>
        <w:t>Ахматова использует прямую, почти журналистскую лексику: «тюремные затворы», «каторжные норы». Как это соотносится с её акмеистской эстетикой?</w:t>
      </w: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12646272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0217A6B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[3] Уровень 3 — Рефлексия</w:t>
      </w:r>
      <w:r w:rsidRPr="00857B19">
        <w:rPr>
          <w:rFonts w:ascii="Arial" w:eastAsia="Times New Roman" w:hAnsi="Arial" w:cs="Arial"/>
          <w:color w:val="8B00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0F622DE5" w14:textId="77777777" w:rsidR="00857B19" w:rsidRPr="00857B19" w:rsidRDefault="00857B19" w:rsidP="00857B19">
      <w:pPr>
        <w:numPr>
          <w:ilvl w:val="0"/>
          <w:numId w:val="85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lang w:eastAsia="fr-FR"/>
        </w:rPr>
        <w:t>«Реквием» был написан для сына — но не только: это реквием по всем жертвам террора. Как индивидуальное горе становится коллективным свидетельством в поэзии?</w:t>
      </w: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487678F" w14:textId="77777777" w:rsidR="00857B19" w:rsidRPr="00857B19" w:rsidRDefault="00857B19" w:rsidP="00857B19">
      <w:pPr>
        <w:numPr>
          <w:ilvl w:val="0"/>
          <w:numId w:val="86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lang w:eastAsia="fr-FR"/>
        </w:rPr>
        <w:t>Сравните Ахматову и Булгакова: оба писали «в стол», без надежды на публикацию. В чём различие их стратегий сопротивления — фантастика vs. прямое свидетельство?</w:t>
      </w: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199CA9B9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A27F0B4" w14:textId="77777777" w:rsidR="00857B19" w:rsidRPr="00857B19" w:rsidRDefault="00857B19" w:rsidP="00857B19">
      <w:pPr>
        <w:pBdr>
          <w:bottom w:val="single" w:sz="8" w:space="1" w:color="auto"/>
        </w:pBd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594A02B4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  <w:t>ЧАСТЬ III — ЖИВОПИСЬ: СОЦРЕАЛИЗМ И ЕГО ИЗНАНКА</w:t>
      </w:r>
      <w:r w:rsidRPr="00857B19">
        <w:rPr>
          <w:rFonts w:ascii="Arial" w:eastAsia="Times New Roman" w:hAnsi="Arial" w:cs="Arial"/>
          <w:color w:val="1F5A8B"/>
          <w:sz w:val="36"/>
          <w:szCs w:val="36"/>
          <w:bdr w:val="none" w:sz="0" w:space="0" w:color="auto" w:frame="1"/>
          <w:shd w:val="clear" w:color="auto" w:fill="C6C6C6"/>
          <w:lang w:eastAsia="fr-FR"/>
        </w:rPr>
        <w:t> </w:t>
      </w:r>
    </w:p>
    <w:p w14:paraId="0756A104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3.1 Официальное искусство: анализ пропагандистских образов</w:t>
      </w:r>
      <w:r w:rsidRPr="00857B19">
        <w:rPr>
          <w:rFonts w:ascii="Arial" w:eastAsia="Times New Roman" w:hAnsi="Arial" w:cs="Arial"/>
          <w:color w:val="1F5A8B"/>
          <w:sz w:val="28"/>
          <w:szCs w:val="28"/>
          <w:bdr w:val="none" w:sz="0" w:space="0" w:color="auto" w:frame="1"/>
          <w:shd w:val="clear" w:color="auto" w:fill="C6C6C6"/>
          <w:lang w:eastAsia="fr-FR"/>
        </w:rPr>
        <w:t> </w:t>
      </w:r>
    </w:p>
    <w:p w14:paraId="216BBFF7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b/>
          <w:bCs/>
          <w:sz w:val="24"/>
          <w:szCs w:val="24"/>
          <w:lang w:eastAsia="fr-FR"/>
        </w:rPr>
        <w:t>«Ленин на трибуне» — Александр Герасимов</w:t>
      </w: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DB03255" w14:textId="467179D9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Segoe UI" w:eastAsia="Times New Roman" w:hAnsi="Segoe UI" w:cs="Segoe UI"/>
          <w:noProof/>
          <w:sz w:val="18"/>
          <w:szCs w:val="18"/>
          <w:lang w:eastAsia="fr-FR"/>
        </w:rPr>
        <w:drawing>
          <wp:inline distT="0" distB="0" distL="0" distR="0" wp14:anchorId="42EE1F70" wp14:editId="1935F7D6">
            <wp:extent cx="2488565" cy="3133090"/>
            <wp:effectExtent l="0" t="0" r="6985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8565" cy="313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B87CB49" w14:textId="094DC75E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Segoe UI" w:eastAsia="Times New Roman" w:hAnsi="Segoe UI" w:cs="Segoe UI"/>
          <w:noProof/>
          <w:sz w:val="18"/>
          <w:szCs w:val="18"/>
          <w:lang w:eastAsia="fr-FR"/>
        </w:rPr>
        <w:lastRenderedPageBreak/>
        <w:drawing>
          <wp:inline distT="0" distB="0" distL="0" distR="0" wp14:anchorId="4438F1AA" wp14:editId="61CCCFD3">
            <wp:extent cx="3888105" cy="2353310"/>
            <wp:effectExtent l="0" t="0" r="0" b="889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8105" cy="2353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138E7249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5AC307ED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b/>
          <w:bCs/>
          <w:sz w:val="24"/>
          <w:szCs w:val="24"/>
          <w:lang w:eastAsia="fr-FR"/>
        </w:rPr>
        <w:t>«Колхозный праздник» — Аркадий Пластов</w:t>
      </w: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0713EBCA" w14:textId="013D901E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Segoe UI" w:eastAsia="Times New Roman" w:hAnsi="Segoe UI" w:cs="Segoe UI"/>
          <w:noProof/>
          <w:sz w:val="18"/>
          <w:szCs w:val="18"/>
          <w:lang w:eastAsia="fr-FR"/>
        </w:rPr>
        <w:drawing>
          <wp:inline distT="0" distB="0" distL="0" distR="0" wp14:anchorId="579BE8C3" wp14:editId="762EECC1">
            <wp:extent cx="4993640" cy="2639695"/>
            <wp:effectExtent l="0" t="0" r="0" b="8255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3640" cy="2639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2494BF2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70F35927" w14:textId="06C21AFE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Segoe UI" w:eastAsia="Times New Roman" w:hAnsi="Segoe UI" w:cs="Segoe UI"/>
          <w:noProof/>
          <w:sz w:val="18"/>
          <w:szCs w:val="18"/>
          <w:lang w:eastAsia="fr-FR"/>
        </w:rPr>
        <w:drawing>
          <wp:inline distT="0" distB="0" distL="0" distR="0" wp14:anchorId="133D7129" wp14:editId="12BD646B">
            <wp:extent cx="5375275" cy="3013710"/>
            <wp:effectExtent l="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5275" cy="301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2B02FFE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57EFE010" w14:textId="77777777" w:rsidR="00857B19" w:rsidRDefault="00857B19" w:rsidP="00857B19">
      <w:pPr>
        <w:spacing w:after="0" w:line="240" w:lineRule="auto"/>
        <w:textAlignment w:val="baseline"/>
        <w:rPr>
          <w:rFonts w:ascii="Arial" w:eastAsia="Times New Roman" w:hAnsi="Arial" w:cs="Arial"/>
          <w:b/>
          <w:bCs/>
          <w:sz w:val="24"/>
          <w:szCs w:val="24"/>
          <w:lang w:eastAsia="fr-FR"/>
        </w:rPr>
      </w:pPr>
    </w:p>
    <w:p w14:paraId="78250B4D" w14:textId="77777777" w:rsidR="00857B19" w:rsidRDefault="00857B19" w:rsidP="00857B19">
      <w:pPr>
        <w:spacing w:after="0" w:line="240" w:lineRule="auto"/>
        <w:textAlignment w:val="baseline"/>
        <w:rPr>
          <w:rFonts w:ascii="Arial" w:eastAsia="Times New Roman" w:hAnsi="Arial" w:cs="Arial"/>
          <w:b/>
          <w:bCs/>
          <w:sz w:val="24"/>
          <w:szCs w:val="24"/>
          <w:lang w:eastAsia="fr-FR"/>
        </w:rPr>
      </w:pPr>
    </w:p>
    <w:p w14:paraId="7C2E02CE" w14:textId="2873A8F2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b/>
          <w:bCs/>
          <w:sz w:val="24"/>
          <w:szCs w:val="24"/>
          <w:lang w:eastAsia="fr-FR"/>
        </w:rPr>
        <w:lastRenderedPageBreak/>
        <w:t>Плакат: «Родина-мать зовёт!»</w:t>
      </w: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0C2E8962" w14:textId="3646AD62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Segoe UI" w:eastAsia="Times New Roman" w:hAnsi="Segoe UI" w:cs="Segoe UI"/>
          <w:noProof/>
          <w:sz w:val="18"/>
          <w:szCs w:val="18"/>
          <w:lang w:eastAsia="fr-FR"/>
        </w:rPr>
        <w:drawing>
          <wp:inline distT="0" distB="0" distL="0" distR="0" wp14:anchorId="372AF016" wp14:editId="0BEDA103">
            <wp:extent cx="2989580" cy="3745230"/>
            <wp:effectExtent l="0" t="0" r="1270" b="762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9580" cy="3745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7059217B" w14:textId="4FF0CC3B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Segoe UI" w:eastAsia="Times New Roman" w:hAnsi="Segoe UI" w:cs="Segoe UI"/>
          <w:noProof/>
          <w:sz w:val="18"/>
          <w:szCs w:val="18"/>
          <w:lang w:eastAsia="fr-FR"/>
        </w:rPr>
        <w:drawing>
          <wp:inline distT="0" distB="0" distL="0" distR="0" wp14:anchorId="05494CB2" wp14:editId="649C0175">
            <wp:extent cx="1908175" cy="3283585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175" cy="328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6666452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1236259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0580D1E4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29"/>
        <w:gridCol w:w="4490"/>
        <w:gridCol w:w="4971"/>
      </w:tblGrid>
      <w:tr w:rsidR="00857B19" w:rsidRPr="00857B19" w14:paraId="1607B7A1" w14:textId="77777777" w:rsidTr="00857B19">
        <w:trPr>
          <w:trHeight w:val="300"/>
        </w:trPr>
        <w:tc>
          <w:tcPr>
            <w:tcW w:w="19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3A00DE56" w14:textId="77777777" w:rsidR="00857B19" w:rsidRPr="00857B19" w:rsidRDefault="00857B19" w:rsidP="00857B19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Произведение</w:t>
            </w:r>
            <w:r w:rsidRPr="00857B19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351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4E5E6029" w14:textId="77777777" w:rsidR="00857B19" w:rsidRPr="00857B19" w:rsidRDefault="00857B19" w:rsidP="00857B19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Пропагандистские элементы</w:t>
            </w:r>
            <w:r w:rsidRPr="00857B19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351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159BD359" w14:textId="77777777" w:rsidR="00857B19" w:rsidRPr="00857B19" w:rsidRDefault="00857B19" w:rsidP="00857B19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Вопросы для анализа</w:t>
            </w:r>
            <w:r w:rsidRPr="00857B19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</w:tr>
      <w:tr w:rsidR="00857B19" w:rsidRPr="00857B19" w14:paraId="794B7F58" w14:textId="77777777" w:rsidTr="00857B19">
        <w:trPr>
          <w:trHeight w:val="300"/>
        </w:trPr>
        <w:tc>
          <w:tcPr>
            <w:tcW w:w="19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411C5B1A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А. Герасимов, «Ленин на трибуне» (1930)</w:t>
            </w: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351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77DFD673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Монументальный масштаб, идеализированное лицо, сверхъестественная яркость света на фигуре лидера. </w:t>
            </w:r>
          </w:p>
        </w:tc>
        <w:tc>
          <w:tcPr>
            <w:tcW w:w="351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6132EA18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Почему власть нуждалась в изображении лидера именно таким образом? Как это связано с «культом личности»? </w:t>
            </w:r>
          </w:p>
        </w:tc>
      </w:tr>
      <w:tr w:rsidR="00857B19" w:rsidRPr="00857B19" w14:paraId="5B39F95C" w14:textId="77777777" w:rsidTr="00857B19">
        <w:trPr>
          <w:trHeight w:val="300"/>
        </w:trPr>
        <w:tc>
          <w:tcPr>
            <w:tcW w:w="19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606150FF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lastRenderedPageBreak/>
              <w:t>А. Пластов, «Колхозный праздник» (1937)</w:t>
            </w: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351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106D348F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Счастье и изобилие на пиру, радостные лица, богатый стол — в тот же год, когда колхозники голодали после принудительной коллективизации. </w:t>
            </w:r>
          </w:p>
        </w:tc>
        <w:tc>
          <w:tcPr>
            <w:tcW w:w="351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48861755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Что означает разрыв между изображаемой реальностью и историческим контекстом? Можно ли назвать это «ложью»? </w:t>
            </w:r>
          </w:p>
        </w:tc>
      </w:tr>
      <w:tr w:rsidR="00857B19" w:rsidRPr="00857B19" w14:paraId="61F97D8D" w14:textId="77777777" w:rsidTr="00857B19">
        <w:trPr>
          <w:trHeight w:val="300"/>
        </w:trPr>
        <w:tc>
          <w:tcPr>
            <w:tcW w:w="19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5A202453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Плакат: «Родина-мать зовёт!» (И. Тоидзе, 1941)</w:t>
            </w: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351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1E1E5F31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Колоссальная фигура женщины-символа, стремительный жест, прямой контакт глаз со зрителем. </w:t>
            </w:r>
          </w:p>
        </w:tc>
        <w:tc>
          <w:tcPr>
            <w:tcW w:w="351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0E36A8E1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Почему военное искусство обращается к образу Родины-матери, а не к политическому лидеру? </w:t>
            </w:r>
          </w:p>
        </w:tc>
      </w:tr>
    </w:tbl>
    <w:p w14:paraId="3B5284CE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67BDB2F8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[3] Задание — Уровень 3</w:t>
      </w:r>
      <w:r w:rsidRPr="00857B19">
        <w:rPr>
          <w:rFonts w:ascii="Arial" w:eastAsia="Times New Roman" w:hAnsi="Arial" w:cs="Arial"/>
          <w:color w:val="8B00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7387AFA7" w14:textId="77777777" w:rsidR="00857B19" w:rsidRPr="00857B19" w:rsidRDefault="00857B19" w:rsidP="00857B19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Проведите сравнительный анализ одной из соцреалистических картин (по вашему выбору) с одной из картин Передвижников (Урок 1). Оба движения претендовали на то, что изображают «народ и его жизнь». В чём принципиальное различие их подхода? Что это говорит об отношении искусства к правде и к власти? (15–20 предложений) </w:t>
      </w:r>
    </w:p>
    <w:p w14:paraId="376A9886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0F6A1417" w14:textId="77777777" w:rsidR="00857B19" w:rsidRPr="00857B19" w:rsidRDefault="00857B19" w:rsidP="00857B19">
      <w:pPr>
        <w:pBdr>
          <w:bottom w:val="single" w:sz="8" w:space="1" w:color="auto"/>
        </w:pBd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73916DCD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  <w:t>ЧАСТЬ IV — МУЗЫКА: ДВОЙНОЙ ЯЗЫК ШОСТАКОВИЧА</w:t>
      </w:r>
      <w:r w:rsidRPr="00857B19">
        <w:rPr>
          <w:rFonts w:ascii="Arial" w:eastAsia="Times New Roman" w:hAnsi="Arial" w:cs="Arial"/>
          <w:color w:val="1F5A8B"/>
          <w:sz w:val="36"/>
          <w:szCs w:val="36"/>
          <w:bdr w:val="none" w:sz="0" w:space="0" w:color="auto" w:frame="1"/>
          <w:shd w:val="clear" w:color="auto" w:fill="C6C6C6"/>
          <w:lang w:eastAsia="fr-FR"/>
        </w:rPr>
        <w:t> </w:t>
      </w:r>
    </w:p>
    <w:p w14:paraId="2D2E3B33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4.1 Контекст: композитор между творчеством и выживанием</w:t>
      </w:r>
      <w:r w:rsidRPr="00857B19">
        <w:rPr>
          <w:rFonts w:ascii="Arial" w:eastAsia="Times New Roman" w:hAnsi="Arial" w:cs="Arial"/>
          <w:color w:val="1F5A8B"/>
          <w:sz w:val="28"/>
          <w:szCs w:val="28"/>
          <w:bdr w:val="none" w:sz="0" w:space="0" w:color="auto" w:frame="1"/>
          <w:shd w:val="clear" w:color="auto" w:fill="C6C6C6"/>
          <w:lang w:eastAsia="fr-FR"/>
        </w:rPr>
        <w:t> </w:t>
      </w:r>
    </w:p>
    <w:p w14:paraId="61A1D264" w14:textId="77777777" w:rsidR="00857B19" w:rsidRPr="00857B19" w:rsidRDefault="00857B19" w:rsidP="00857B19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Дмитрий Шостакович — один из наиболее трагических примеров советского художника, зажатого между личной честностью и давлением государства. В 1936 году он был публично осуждён в «Правде» за оперу «Леди Макбет Мценского уезда» — статья «Сумбур вместо музыки». Симфония № 5 (1937) была представлена как «творческий ответ советского художника на справедливую критику».</w:t>
      </w:r>
      <w:r w:rsidRPr="00857B19">
        <w:rPr>
          <w:rFonts w:ascii="Arial" w:eastAsia="Times New Roman" w:hAnsi="Arial" w:cs="Arial"/>
          <w:color w:val="0000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18112F61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19"/>
        <w:gridCol w:w="7971"/>
      </w:tblGrid>
      <w:tr w:rsidR="00857B19" w:rsidRPr="00857B19" w14:paraId="54990D9A" w14:textId="77777777" w:rsidTr="00857B19">
        <w:trPr>
          <w:trHeight w:val="300"/>
        </w:trPr>
        <w:tc>
          <w:tcPr>
            <w:tcW w:w="19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6653690A" w14:textId="77777777" w:rsidR="00857B19" w:rsidRPr="00857B19" w:rsidRDefault="00857B19" w:rsidP="00857B19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Интерпретация</w:t>
            </w:r>
            <w:r w:rsidRPr="00857B19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702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28F18571" w14:textId="77777777" w:rsidR="00857B19" w:rsidRPr="00857B19" w:rsidRDefault="00857B19" w:rsidP="00857B19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Содержание</w:t>
            </w:r>
            <w:r w:rsidRPr="00857B19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</w:tr>
      <w:tr w:rsidR="00857B19" w:rsidRPr="00857B19" w14:paraId="036D7BCE" w14:textId="77777777" w:rsidTr="00857B19">
        <w:trPr>
          <w:trHeight w:val="300"/>
        </w:trPr>
        <w:tc>
          <w:tcPr>
            <w:tcW w:w="19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0EABA6B6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Официальная</w:t>
            </w: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702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6A275ED2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Симфония № 5 — торжество советского духа, ответ на критику. Финал звучит триумфально. </w:t>
            </w:r>
          </w:p>
        </w:tc>
      </w:tr>
      <w:tr w:rsidR="00857B19" w:rsidRPr="00857B19" w14:paraId="1DF8B62F" w14:textId="77777777" w:rsidTr="00857B19">
        <w:trPr>
          <w:trHeight w:val="300"/>
        </w:trPr>
        <w:tc>
          <w:tcPr>
            <w:tcW w:w="19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1A333553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Критическая</w:t>
            </w: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702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3991806D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Триумф слишком напряжён, слишком громок. Это вынужденное торжество — «принудительное счастье». </w:t>
            </w:r>
          </w:p>
        </w:tc>
      </w:tr>
      <w:tr w:rsidR="00857B19" w:rsidRPr="00857B19" w14:paraId="373C5B0A" w14:textId="77777777" w:rsidTr="00857B19">
        <w:trPr>
          <w:trHeight w:val="300"/>
        </w:trPr>
        <w:tc>
          <w:tcPr>
            <w:tcW w:w="19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6971E1B8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По словам самого Шостаковича</w:t>
            </w: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702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50ED35F8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В мемуарах (опубликованных на Западе): «Это торжество под дулом пистолета. Они требовали оптимизма — я дал оптимизм.» </w:t>
            </w:r>
          </w:p>
        </w:tc>
      </w:tr>
    </w:tbl>
    <w:p w14:paraId="217D5059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5F802545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b/>
          <w:bCs/>
          <w:color w:val="B35A00"/>
          <w:sz w:val="24"/>
          <w:szCs w:val="24"/>
          <w:lang w:eastAsia="fr-FR"/>
        </w:rPr>
        <w:t>[2] Уровень 2</w:t>
      </w:r>
      <w:r w:rsidRPr="00857B19">
        <w:rPr>
          <w:rFonts w:ascii="Arial" w:eastAsia="Times New Roman" w:hAnsi="Arial" w:cs="Arial"/>
          <w:color w:val="B35A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5222B815" w14:textId="77777777" w:rsidR="00857B19" w:rsidRPr="00857B19" w:rsidRDefault="00857B19" w:rsidP="00857B19">
      <w:pPr>
        <w:numPr>
          <w:ilvl w:val="0"/>
          <w:numId w:val="87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lang w:eastAsia="fr-FR"/>
        </w:rPr>
        <w:t>Что означает «двойной язык» в музыке? Может ли музыка быть иронической без слов?</w:t>
      </w: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18FCECAD" w14:textId="77777777" w:rsidR="00857B19" w:rsidRPr="00857B19" w:rsidRDefault="00857B19" w:rsidP="00857B19">
      <w:pPr>
        <w:numPr>
          <w:ilvl w:val="0"/>
          <w:numId w:val="88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lang w:eastAsia="fr-FR"/>
        </w:rPr>
        <w:t>Почему Шостакович не мог просто «молчать» вместо того, чтобы создавать музыку с двойным смыслом?</w:t>
      </w: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A1063AB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1CC6127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[3] Уровень 3</w:t>
      </w:r>
      <w:r w:rsidRPr="00857B19">
        <w:rPr>
          <w:rFonts w:ascii="Arial" w:eastAsia="Times New Roman" w:hAnsi="Arial" w:cs="Arial"/>
          <w:color w:val="8B00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8B7DA54" w14:textId="77777777" w:rsidR="00857B19" w:rsidRPr="00857B19" w:rsidRDefault="00857B19" w:rsidP="00857B19">
      <w:pPr>
        <w:numPr>
          <w:ilvl w:val="0"/>
          <w:numId w:val="89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lang w:eastAsia="fr-FR"/>
        </w:rPr>
        <w:t>Солженицын писал открыто (и был выгнан из страны). Булгаков и Ахматова писали «в стол». Шостакович создавал музыку с двойным смыслом. Какие это разные формы сопротивления цензуре? Какие риски и возможности несёт каждая из них?</w:t>
      </w: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003F9519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78C5AB14" w14:textId="77777777" w:rsidR="00857B19" w:rsidRDefault="00857B19" w:rsidP="00857B19">
      <w:pPr>
        <w:pBdr>
          <w:bottom w:val="single" w:sz="8" w:space="1" w:color="auto"/>
        </w:pBdr>
        <w:spacing w:after="0" w:line="240" w:lineRule="auto"/>
        <w:textAlignment w:val="baseline"/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</w:pPr>
    </w:p>
    <w:p w14:paraId="224785A0" w14:textId="402F7C70" w:rsidR="00857B19" w:rsidRPr="00857B19" w:rsidRDefault="00857B19" w:rsidP="00857B19">
      <w:pPr>
        <w:pBdr>
          <w:bottom w:val="single" w:sz="8" w:space="1" w:color="auto"/>
        </w:pBd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CDDFEAE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  <w:lastRenderedPageBreak/>
        <w:t>ЧАСТЬ V — ЛЕКСИКА: ПРИНУЖДЕНИЕ И СОПРОТИВЛЕНИЕ</w:t>
      </w:r>
      <w:r w:rsidRPr="00857B19">
        <w:rPr>
          <w:rFonts w:ascii="Arial" w:eastAsia="Times New Roman" w:hAnsi="Arial" w:cs="Arial"/>
          <w:color w:val="1F5A8B"/>
          <w:sz w:val="36"/>
          <w:szCs w:val="36"/>
          <w:bdr w:val="none" w:sz="0" w:space="0" w:color="auto" w:frame="1"/>
          <w:shd w:val="clear" w:color="auto" w:fill="C6C6C6"/>
          <w:lang w:eastAsia="fr-FR"/>
        </w:rPr>
        <w:t> </w:t>
      </w:r>
    </w:p>
    <w:p w14:paraId="5B8019DF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82"/>
        <w:gridCol w:w="1673"/>
        <w:gridCol w:w="6035"/>
      </w:tblGrid>
      <w:tr w:rsidR="00857B19" w:rsidRPr="00857B19" w14:paraId="558D8B54" w14:textId="77777777" w:rsidTr="00857B19">
        <w:trPr>
          <w:trHeight w:val="300"/>
        </w:trPr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5C6D76D9" w14:textId="77777777" w:rsidR="00857B19" w:rsidRPr="00857B19" w:rsidRDefault="00857B19" w:rsidP="00857B19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Русское слово</w:t>
            </w:r>
            <w:r w:rsidRPr="00857B19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6E753FD1" w14:textId="77777777" w:rsidR="00857B19" w:rsidRPr="00857B19" w:rsidRDefault="00857B19" w:rsidP="00857B19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Traduction</w:t>
            </w:r>
            <w:r w:rsidRPr="00857B19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382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231E1EBA" w14:textId="77777777" w:rsidR="00857B19" w:rsidRPr="00857B19" w:rsidRDefault="00857B19" w:rsidP="00857B19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Пример в контексте</w:t>
            </w:r>
            <w:r w:rsidRPr="00857B19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</w:tr>
      <w:tr w:rsidR="00857B19" w:rsidRPr="00857B19" w14:paraId="7D553B87" w14:textId="77777777" w:rsidTr="00857B19">
        <w:trPr>
          <w:trHeight w:val="300"/>
        </w:trPr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3226F37A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социалистический реализм</w:t>
            </w: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1B57609F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réalisme socialiste </w:t>
            </w:r>
          </w:p>
        </w:tc>
        <w:tc>
          <w:tcPr>
            <w:tcW w:w="382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02226A50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Соцреализм — официальный метод советского искусства с 1934 года. </w:t>
            </w:r>
          </w:p>
        </w:tc>
      </w:tr>
      <w:tr w:rsidR="00857B19" w:rsidRPr="00857B19" w14:paraId="089471F8" w14:textId="77777777" w:rsidTr="00857B19">
        <w:trPr>
          <w:trHeight w:val="300"/>
        </w:trPr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49D99A4A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идеология</w:t>
            </w: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3C00D72F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idéologie </w:t>
            </w:r>
          </w:p>
        </w:tc>
        <w:tc>
          <w:tcPr>
            <w:tcW w:w="382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074BF8CD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Идеология определяла, какое искусство считалось допустимым. </w:t>
            </w:r>
          </w:p>
        </w:tc>
      </w:tr>
      <w:tr w:rsidR="00857B19" w:rsidRPr="00857B19" w14:paraId="6BC0E486" w14:textId="77777777" w:rsidTr="00857B19">
        <w:trPr>
          <w:trHeight w:val="300"/>
        </w:trPr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41E4F1FD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пропаганда</w:t>
            </w: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072447E9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propagande </w:t>
            </w:r>
          </w:p>
        </w:tc>
        <w:tc>
          <w:tcPr>
            <w:tcW w:w="382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15E776AF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Пропагандистские плакаты изображали счастливых рабочих. </w:t>
            </w:r>
          </w:p>
        </w:tc>
      </w:tr>
      <w:tr w:rsidR="00857B19" w:rsidRPr="00857B19" w14:paraId="74B72CB3" w14:textId="77777777" w:rsidTr="00857B19">
        <w:trPr>
          <w:trHeight w:val="300"/>
        </w:trPr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620BD76C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репрессии</w:t>
            </w: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7B54360E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répressions </w:t>
            </w:r>
          </w:p>
        </w:tc>
        <w:tc>
          <w:tcPr>
            <w:tcW w:w="382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68AA9F89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В 1937–38 гг. репрессии уничтожили тысячи интеллигентов. </w:t>
            </w:r>
          </w:p>
        </w:tc>
      </w:tr>
      <w:tr w:rsidR="00857B19" w:rsidRPr="00857B19" w14:paraId="437BA5B1" w14:textId="77777777" w:rsidTr="00857B19">
        <w:trPr>
          <w:trHeight w:val="300"/>
        </w:trPr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323AB861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эзопов язык</w:t>
            </w: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11C023B4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langue ésopique </w:t>
            </w:r>
          </w:p>
        </w:tc>
        <w:tc>
          <w:tcPr>
            <w:tcW w:w="382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1326684A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Булгаков использовал эзопов язык, чтобы обойти цензуру. </w:t>
            </w:r>
          </w:p>
        </w:tc>
      </w:tr>
      <w:tr w:rsidR="00857B19" w:rsidRPr="00857B19" w14:paraId="37B5BCE1" w14:textId="77777777" w:rsidTr="00857B19">
        <w:trPr>
          <w:trHeight w:val="300"/>
        </w:trPr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799043B9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двусмысленный</w:t>
            </w: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2E831AE7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ambigu, à double sens </w:t>
            </w:r>
          </w:p>
        </w:tc>
        <w:tc>
          <w:tcPr>
            <w:tcW w:w="382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76ABCBC8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Музыка Шостаковича часто двусмысленна. </w:t>
            </w:r>
          </w:p>
        </w:tc>
      </w:tr>
      <w:tr w:rsidR="00857B19" w:rsidRPr="00857B19" w14:paraId="04D9EB70" w14:textId="77777777" w:rsidTr="00857B19">
        <w:trPr>
          <w:trHeight w:val="300"/>
        </w:trPr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521BDC14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писать в стол</w:t>
            </w: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11D6CB07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écrire pour le tiroir </w:t>
            </w:r>
          </w:p>
        </w:tc>
        <w:tc>
          <w:tcPr>
            <w:tcW w:w="382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78378443" w14:textId="77777777" w:rsidR="00857B19" w:rsidRPr="00857B19" w:rsidRDefault="00857B19" w:rsidP="00857B19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857B19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Ахматова и Булгаков писали в стол десятки лет. </w:t>
            </w:r>
          </w:p>
        </w:tc>
      </w:tr>
    </w:tbl>
    <w:p w14:paraId="3729ED26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5E7B8CE4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Упражнения</w:t>
      </w:r>
      <w:r w:rsidRPr="00857B19">
        <w:rPr>
          <w:rFonts w:ascii="Arial" w:eastAsia="Times New Roman" w:hAnsi="Arial" w:cs="Arial"/>
          <w:color w:val="1F5A8B"/>
          <w:sz w:val="28"/>
          <w:szCs w:val="28"/>
          <w:bdr w:val="none" w:sz="0" w:space="0" w:color="auto" w:frame="1"/>
          <w:shd w:val="clear" w:color="auto" w:fill="C6C6C6"/>
          <w:lang w:eastAsia="fr-FR"/>
        </w:rPr>
        <w:t> </w:t>
      </w:r>
    </w:p>
    <w:p w14:paraId="44D8E89C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Упражнение 1 — Перевод и анализ</w:t>
      </w:r>
      <w:r w:rsidRPr="00857B19">
        <w:rPr>
          <w:rFonts w:ascii="Arial" w:eastAsia="Times New Roman" w:hAnsi="Arial" w:cs="Arial"/>
          <w:color w:val="8B1A1A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50608415" w14:textId="77777777" w:rsidR="00857B19" w:rsidRPr="00857B19" w:rsidRDefault="00857B19" w:rsidP="00857B19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i/>
          <w:iCs/>
          <w:color w:val="000000"/>
          <w:lang w:eastAsia="fr-FR"/>
        </w:rPr>
        <w:t>Переведите на французский язык следующие фрагменты, сохранив их стилистическую тонкость. Затем укажите, какое слово или выражение было наиболее трудным для перевода и почему.</w:t>
      </w:r>
      <w:r w:rsidRPr="00857B19">
        <w:rPr>
          <w:rFonts w:ascii="Arial" w:eastAsia="Times New Roman" w:hAnsi="Arial" w:cs="Arial"/>
          <w:color w:val="000000"/>
          <w:lang w:eastAsia="fr-FR"/>
        </w:rPr>
        <w:t> </w:t>
      </w:r>
    </w:p>
    <w:p w14:paraId="21B80A8C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lang w:eastAsia="fr-FR"/>
        </w:rPr>
        <w:t> </w:t>
      </w:r>
    </w:p>
    <w:p w14:paraId="2C796C6F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1. «Музыка Шостаковича может звучать как триумф, но в ней ощущается что-то, что заставляет нас сомневаться: это подлинное торжество или вынужденное?»</w:t>
      </w:r>
      <w:r w:rsidRPr="00857B19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4941B46B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2. «Булгаков исполнил рискованный жонглёрский трюк: он писал текст, который советский читатель мог читать одним способом, а проницательный — совсем иным.»</w:t>
      </w:r>
      <w:r w:rsidRPr="00857B19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78B33B65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3. «Запрещение публиковаться не означает запрещения писать. Ахматова выбирала терпение: она писала для будущего.»</w:t>
      </w:r>
      <w:r w:rsidRPr="00857B19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0EFA7952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A0CFA5C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Упражнение 2 — Аргументация</w:t>
      </w:r>
      <w:r w:rsidRPr="00857B19">
        <w:rPr>
          <w:rFonts w:ascii="Arial" w:eastAsia="Times New Roman" w:hAnsi="Arial" w:cs="Arial"/>
          <w:color w:val="8B1A1A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1EED5E69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Напишите 8–10 предложений, отвечая на вопрос: Каким способом искусство может сопротивляться власти? Используйте примеры из Уроков 1, 2 и 3.</w:t>
      </w:r>
      <w:r w:rsidRPr="00857B19">
        <w:rPr>
          <w:rFonts w:ascii="Arial" w:eastAsia="Times New Roman" w:hAnsi="Arial" w:cs="Arial"/>
          <w:color w:val="0000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134BA476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57F0ECD3" w14:textId="77777777" w:rsidR="00857B19" w:rsidRPr="00857B19" w:rsidRDefault="00857B19" w:rsidP="00857B19">
      <w:pPr>
        <w:pBdr>
          <w:bottom w:val="single" w:sz="8" w:space="1" w:color="auto"/>
        </w:pBd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50BA5010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  <w:t>ЧАСТЬ VI — ПИСЬМЕННОЕ ЗАДАНИЕ</w:t>
      </w:r>
      <w:r w:rsidRPr="00857B19">
        <w:rPr>
          <w:rFonts w:ascii="Arial" w:eastAsia="Times New Roman" w:hAnsi="Arial" w:cs="Arial"/>
          <w:color w:val="1F5A8B"/>
          <w:sz w:val="36"/>
          <w:szCs w:val="36"/>
          <w:bdr w:val="none" w:sz="0" w:space="0" w:color="auto" w:frame="1"/>
          <w:shd w:val="clear" w:color="auto" w:fill="C6C6C6"/>
          <w:lang w:eastAsia="fr-FR"/>
        </w:rPr>
        <w:t> </w:t>
      </w:r>
    </w:p>
    <w:p w14:paraId="169E67DB" w14:textId="77777777" w:rsidR="00857B19" w:rsidRPr="00857B19" w:rsidRDefault="00857B19" w:rsidP="00857B19">
      <w:pPr>
        <w:spacing w:after="0" w:line="240" w:lineRule="auto"/>
        <w:jc w:val="center"/>
        <w:textAlignment w:val="baseline"/>
        <w:rPr>
          <w:rFonts w:ascii="Segoe UI" w:eastAsia="Times New Roman" w:hAnsi="Segoe UI" w:cs="Segoe UI"/>
          <w:color w:val="F5F5F5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b/>
          <w:bCs/>
          <w:color w:val="FFFFFF"/>
          <w:sz w:val="26"/>
          <w:szCs w:val="26"/>
          <w:lang w:eastAsia="fr-FR"/>
        </w:rPr>
        <w:t>ИТОГОВОЕ ЭССЕ</w:t>
      </w:r>
      <w:r w:rsidRPr="00857B19">
        <w:rPr>
          <w:rFonts w:ascii="Arial" w:eastAsia="Times New Roman" w:hAnsi="Arial" w:cs="Arial"/>
          <w:color w:val="FFFFFF"/>
          <w:sz w:val="26"/>
          <w:szCs w:val="26"/>
          <w:lang w:eastAsia="fr-FR"/>
        </w:rPr>
        <w:t> </w:t>
      </w:r>
    </w:p>
    <w:p w14:paraId="56030191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C5FFCAE" w14:textId="77777777" w:rsidR="00857B19" w:rsidRPr="00857B19" w:rsidRDefault="00857B19" w:rsidP="00857B19">
      <w:pPr>
        <w:spacing w:after="0" w:line="240" w:lineRule="auto"/>
        <w:jc w:val="center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fr-FR"/>
        </w:rPr>
        <w:t>«В тоталитарном государстве искусство не может быть свободным — но оно может быть хитроумным.»</w:t>
      </w:r>
      <w:r w:rsidRPr="00857B19">
        <w:rPr>
          <w:rFonts w:ascii="Arial" w:eastAsia="Times New Roman" w:hAnsi="Arial" w:cs="Arial"/>
          <w:color w:val="000000"/>
          <w:sz w:val="28"/>
          <w:szCs w:val="28"/>
          <w:lang w:eastAsia="fr-FR"/>
        </w:rPr>
        <w:t> </w:t>
      </w:r>
    </w:p>
    <w:p w14:paraId="196D735C" w14:textId="77777777" w:rsidR="00857B19" w:rsidRPr="00857B19" w:rsidRDefault="00857B19" w:rsidP="00857B19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Проанализируйте это утверждение, опираясь на примеры из советской литературы, живописи и музыки. Покажите разные формы, которые приобретает «хитрость» художника в условиях цензуры. Как меняется отношение между формой и содержанием, когда свобода слова ограничена? </w:t>
      </w:r>
    </w:p>
    <w:p w14:paraId="16EF433A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i/>
          <w:iCs/>
          <w:color w:val="666666"/>
          <w:lang w:eastAsia="fr-FR"/>
        </w:rPr>
        <w:t>Объём: 35–45 предложений. Приведите конкретные текстовые или художественные примеры. Используйте конструкции контрастирования.</w:t>
      </w:r>
      <w:r w:rsidRPr="00857B19">
        <w:rPr>
          <w:rFonts w:ascii="Arial" w:eastAsia="Times New Roman" w:hAnsi="Arial" w:cs="Arial"/>
          <w:color w:val="666666"/>
          <w:lang w:eastAsia="fr-FR"/>
        </w:rPr>
        <w:t> </w:t>
      </w:r>
    </w:p>
    <w:p w14:paraId="73F2C163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2F1F172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Рекомендуемые конструкции для эссе</w:t>
      </w:r>
      <w:r w:rsidRPr="00857B19">
        <w:rPr>
          <w:rFonts w:ascii="Arial" w:eastAsia="Times New Roman" w:hAnsi="Arial" w:cs="Arial"/>
          <w:color w:val="8B1A1A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56C86D44" w14:textId="77777777" w:rsidR="00857B19" w:rsidRPr="00857B19" w:rsidRDefault="00857B19" w:rsidP="00857B19">
      <w:pPr>
        <w:numPr>
          <w:ilvl w:val="0"/>
          <w:numId w:val="90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lang w:eastAsia="fr-FR"/>
        </w:rPr>
        <w:t>В отличие от X, который..., Y выбирает...</w:t>
      </w: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6214B526" w14:textId="77777777" w:rsidR="00857B19" w:rsidRPr="00857B19" w:rsidRDefault="00857B19" w:rsidP="00857B19">
      <w:pPr>
        <w:numPr>
          <w:ilvl w:val="0"/>
          <w:numId w:val="91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lang w:eastAsia="fr-FR"/>
        </w:rPr>
        <w:t>Поверхностно это кажется..., но на самом деле...</w:t>
      </w: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F765EC7" w14:textId="77777777" w:rsidR="00857B19" w:rsidRPr="00857B19" w:rsidRDefault="00857B19" w:rsidP="00857B19">
      <w:pPr>
        <w:numPr>
          <w:ilvl w:val="0"/>
          <w:numId w:val="92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lang w:eastAsia="fr-FR"/>
        </w:rPr>
        <w:t>Парадокс состоит в том, что...</w:t>
      </w: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0B1EC852" w14:textId="77777777" w:rsidR="00857B19" w:rsidRPr="00857B19" w:rsidRDefault="00857B19" w:rsidP="00857B19">
      <w:pPr>
        <w:numPr>
          <w:ilvl w:val="0"/>
          <w:numId w:val="93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lang w:eastAsia="fr-FR"/>
        </w:rPr>
        <w:lastRenderedPageBreak/>
        <w:t>Общим для всех этих авторов является то, что...</w:t>
      </w: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6F7A4F7" w14:textId="77777777" w:rsidR="00857B19" w:rsidRPr="00857B19" w:rsidRDefault="00857B19" w:rsidP="00857B19">
      <w:pPr>
        <w:numPr>
          <w:ilvl w:val="0"/>
          <w:numId w:val="94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lang w:eastAsia="fr-FR"/>
        </w:rPr>
        <w:t>Это можно интерпретировать как..., однако также...</w:t>
      </w: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558073E4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BEADBB4" w14:textId="77777777" w:rsidR="00857B19" w:rsidRPr="00857B19" w:rsidRDefault="00857B19" w:rsidP="00857B19">
      <w:pPr>
        <w:pBdr>
          <w:bottom w:val="single" w:sz="8" w:space="1" w:color="auto"/>
        </w:pBd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BFB551E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  <w:t>РЕСУРСЫ</w:t>
      </w:r>
      <w:r w:rsidRPr="00857B19">
        <w:rPr>
          <w:rFonts w:ascii="Arial" w:eastAsia="Times New Roman" w:hAnsi="Arial" w:cs="Arial"/>
          <w:color w:val="1F5A8B"/>
          <w:sz w:val="36"/>
          <w:szCs w:val="36"/>
          <w:bdr w:val="none" w:sz="0" w:space="0" w:color="auto" w:frame="1"/>
          <w:shd w:val="clear" w:color="auto" w:fill="C6C6C6"/>
          <w:lang w:eastAsia="fr-FR"/>
        </w:rPr>
        <w:t> </w:t>
      </w:r>
    </w:p>
    <w:p w14:paraId="33FD39BD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Для чтения</w:t>
      </w:r>
      <w:r w:rsidRPr="00857B19">
        <w:rPr>
          <w:rFonts w:ascii="Arial" w:eastAsia="Times New Roman" w:hAnsi="Arial" w:cs="Arial"/>
          <w:color w:val="1F5A8B"/>
          <w:sz w:val="28"/>
          <w:szCs w:val="28"/>
          <w:bdr w:val="none" w:sz="0" w:space="0" w:color="auto" w:frame="1"/>
          <w:shd w:val="clear" w:color="auto" w:fill="C6C6C6"/>
          <w:lang w:eastAsia="fr-FR"/>
        </w:rPr>
        <w:t> </w:t>
      </w:r>
    </w:p>
    <w:p w14:paraId="149CD956" w14:textId="77777777" w:rsidR="00857B19" w:rsidRPr="00857B19" w:rsidRDefault="00857B19" w:rsidP="00857B19">
      <w:pPr>
        <w:numPr>
          <w:ilvl w:val="0"/>
          <w:numId w:val="95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lang w:eastAsia="fr-FR"/>
        </w:rPr>
        <w:t>М. Булгаков, «Мастер и Маргарита» — главы 1–3 и 32 (начало и конец)</w:t>
      </w: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604A6B44" w14:textId="77777777" w:rsidR="00857B19" w:rsidRPr="00857B19" w:rsidRDefault="00857B19" w:rsidP="00857B19">
      <w:pPr>
        <w:numPr>
          <w:ilvl w:val="0"/>
          <w:numId w:val="96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lang w:eastAsia="fr-FR"/>
        </w:rPr>
        <w:t>А. Ахматова, «Реквием» — полный текст (очень краткий, очень сильный)</w:t>
      </w: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202044B" w14:textId="77777777" w:rsidR="00857B19" w:rsidRPr="00857B19" w:rsidRDefault="00857B19" w:rsidP="00857B19">
      <w:pPr>
        <w:numPr>
          <w:ilvl w:val="0"/>
          <w:numId w:val="97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lang w:eastAsia="fr-FR"/>
        </w:rPr>
        <w:t>А. Солженицын, «Один день Ивана Денисовича» — первые 20 страниц</w:t>
      </w: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26B7D00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0A734FB" w14:textId="77777777" w:rsidR="00857B19" w:rsidRPr="00857B19" w:rsidRDefault="00857B19" w:rsidP="00857B19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857B19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Для просмотра</w:t>
      </w:r>
      <w:r w:rsidRPr="00857B19">
        <w:rPr>
          <w:rFonts w:ascii="Arial" w:eastAsia="Times New Roman" w:hAnsi="Arial" w:cs="Arial"/>
          <w:color w:val="1F5A8B"/>
          <w:sz w:val="28"/>
          <w:szCs w:val="28"/>
          <w:bdr w:val="none" w:sz="0" w:space="0" w:color="auto" w:frame="1"/>
          <w:shd w:val="clear" w:color="auto" w:fill="C6C6C6"/>
          <w:lang w:eastAsia="fr-FR"/>
        </w:rPr>
        <w:t> </w:t>
      </w:r>
    </w:p>
    <w:p w14:paraId="19A83BB5" w14:textId="77777777" w:rsidR="00857B19" w:rsidRPr="00857B19" w:rsidRDefault="00857B19" w:rsidP="00857B19">
      <w:pPr>
        <w:numPr>
          <w:ilvl w:val="0"/>
          <w:numId w:val="98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lang w:eastAsia="fr-FR"/>
        </w:rPr>
        <w:t>Документальный фильм «Шостакович против Сталина» (YouTube, версия с субтитрами)</w:t>
      </w: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66073CE8" w14:textId="77777777" w:rsidR="00857B19" w:rsidRPr="00857B19" w:rsidRDefault="00857B19" w:rsidP="00857B19">
      <w:pPr>
        <w:numPr>
          <w:ilvl w:val="0"/>
          <w:numId w:val="99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lang w:eastAsia="fr-FR"/>
        </w:rPr>
        <w:t>Фильм Абуладзе «Покаяние» (1984/1987) — аллегория тоталитаризма</w:t>
      </w: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EB88C4A" w14:textId="77777777" w:rsidR="00857B19" w:rsidRPr="00857B19" w:rsidRDefault="00857B19" w:rsidP="00857B19">
      <w:pPr>
        <w:numPr>
          <w:ilvl w:val="0"/>
          <w:numId w:val="100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857B19">
        <w:rPr>
          <w:rFonts w:ascii="Arial" w:eastAsia="Times New Roman" w:hAnsi="Arial" w:cs="Arial"/>
          <w:sz w:val="24"/>
          <w:szCs w:val="24"/>
          <w:lang w:eastAsia="fr-FR"/>
        </w:rPr>
        <w:t>Музей ГУЛАГ: gulaghistory.org</w:t>
      </w:r>
      <w:r w:rsidRPr="00857B19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1F890806" w14:textId="77777777" w:rsidR="00857B19" w:rsidRPr="00780EDE" w:rsidRDefault="00857B19" w:rsidP="00780EDE"/>
    <w:sectPr w:rsidR="00857B19" w:rsidRPr="00780EDE" w:rsidSect="00703455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821" w:right="707" w:bottom="1134" w:left="709" w:header="284" w:footer="20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D71A3F" w14:textId="77777777" w:rsidR="00903277" w:rsidRDefault="00903277" w:rsidP="00903277">
      <w:pPr>
        <w:spacing w:after="0" w:line="240" w:lineRule="auto"/>
      </w:pPr>
      <w:r>
        <w:separator/>
      </w:r>
    </w:p>
  </w:endnote>
  <w:endnote w:type="continuationSeparator" w:id="0">
    <w:p w14:paraId="4C8FA262" w14:textId="77777777" w:rsidR="00903277" w:rsidRDefault="00903277" w:rsidP="009032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altName w:val="Times New Roman"/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URW DIN Cond">
    <w:panose1 w:val="00000800000000000000"/>
    <w:charset w:val="00"/>
    <w:family w:val="auto"/>
    <w:pitch w:val="variable"/>
    <w:sig w:usb0="20000007" w:usb1="00000001" w:usb2="00000000" w:usb3="00000000" w:csb0="0000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URW DIN Cond Light">
    <w:panose1 w:val="00000400000000000000"/>
    <w:charset w:val="00"/>
    <w:family w:val="auto"/>
    <w:pitch w:val="variable"/>
    <w:sig w:usb0="20000007" w:usb1="00000001" w:usb2="00000000" w:usb3="00000000" w:csb0="000001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6968F0" w14:textId="77777777" w:rsidR="00857B19" w:rsidRDefault="00857B19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F2AC12" w14:textId="34E2497B" w:rsidR="00903277" w:rsidRPr="00C57F7F" w:rsidRDefault="00857B19" w:rsidP="00C57F7F">
    <w:pPr>
      <w:pStyle w:val="Pieddepage"/>
      <w:tabs>
        <w:tab w:val="clear" w:pos="9072"/>
        <w:tab w:val="right" w:pos="10063"/>
      </w:tabs>
      <w:jc w:val="center"/>
    </w:pPr>
    <w:sdt>
      <w:sdtPr>
        <w:id w:val="1230039141"/>
        <w:docPartObj>
          <w:docPartGallery w:val="Page Numbers (Bottom of Page)"/>
          <w:docPartUnique/>
        </w:docPartObj>
      </w:sdtPr>
      <w:sdtEndPr/>
      <w:sdtContent>
        <w:r w:rsidR="00D67ADE">
          <w:rPr>
            <w:rFonts w:ascii="URW DIN Cond Light" w:hAnsi="URW DIN Cond Light"/>
            <w:i/>
            <w:iCs/>
            <w:sz w:val="20"/>
            <w:szCs w:val="20"/>
          </w:rPr>
          <w:t>Devoirs</w:t>
        </w:r>
        <w:r w:rsidR="00D466FD">
          <w:rPr>
            <w:rFonts w:ascii="URW DIN Cond Light" w:hAnsi="URW DIN Cond Light"/>
            <w:i/>
            <w:iCs/>
            <w:sz w:val="20"/>
            <w:szCs w:val="20"/>
          </w:rPr>
          <w:t xml:space="preserve"> d’été – </w:t>
        </w:r>
        <w:r w:rsidR="00780EDE">
          <w:rPr>
            <w:rFonts w:ascii="URW DIN Cond Light" w:hAnsi="URW DIN Cond Light"/>
            <w:i/>
            <w:iCs/>
            <w:sz w:val="20"/>
            <w:szCs w:val="20"/>
          </w:rPr>
          <w:t xml:space="preserve">Russe </w:t>
        </w:r>
        <w:r w:rsidR="007F5EC7">
          <w:rPr>
            <w:rFonts w:ascii="URW DIN Cond Light" w:hAnsi="URW DIN Cond Light"/>
            <w:i/>
            <w:iCs/>
            <w:sz w:val="20"/>
            <w:szCs w:val="20"/>
          </w:rPr>
          <w:t>(3)</w:t>
        </w:r>
        <w:r w:rsidR="00D466FD">
          <w:rPr>
            <w:rFonts w:ascii="URW DIN Cond Light" w:hAnsi="URW DIN Cond Light"/>
            <w:i/>
            <w:iCs/>
            <w:sz w:val="20"/>
            <w:szCs w:val="20"/>
          </w:rPr>
          <w:t xml:space="preserve"> 2026-2027</w:t>
        </w:r>
        <w:r w:rsidR="00C57F7F">
          <w:rPr>
            <w:rFonts w:ascii="URW DIN Cond Light" w:hAnsi="URW DIN Cond Light"/>
            <w:i/>
            <w:iCs/>
          </w:rPr>
          <w:tab/>
        </w:r>
        <w:r w:rsidR="00C57F7F">
          <w:fldChar w:fldCharType="begin"/>
        </w:r>
        <w:r w:rsidR="00C57F7F">
          <w:instrText>PAGE   \* MERGEFORMAT</w:instrText>
        </w:r>
        <w:r w:rsidR="00C57F7F">
          <w:fldChar w:fldCharType="separate"/>
        </w:r>
        <w:r w:rsidR="00C57F7F">
          <w:t>2</w:t>
        </w:r>
        <w:r w:rsidR="00C57F7F">
          <w:fldChar w:fldCharType="end"/>
        </w:r>
        <w:r w:rsidR="000E75DC">
          <w:t>/</w:t>
        </w:r>
        <w:r>
          <w:t>8</w:t>
        </w:r>
      </w:sdtContent>
    </w:sdt>
    <w:r w:rsidR="00C57F7F">
      <w:rPr>
        <w:rFonts w:ascii="URW DIN Cond Light" w:hAnsi="URW DIN Cond Light"/>
        <w:i/>
        <w:iCs/>
      </w:rPr>
      <w:tab/>
    </w:r>
  </w:p>
  <w:p w14:paraId="2D1D3BEF" w14:textId="77777777" w:rsidR="0026591B" w:rsidRDefault="0026591B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DD24A0" w14:textId="77777777" w:rsidR="00857B19" w:rsidRDefault="00857B19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D7366FE" w14:textId="77777777" w:rsidR="00903277" w:rsidRDefault="00903277" w:rsidP="00903277">
      <w:pPr>
        <w:spacing w:after="0" w:line="240" w:lineRule="auto"/>
      </w:pPr>
      <w:r>
        <w:separator/>
      </w:r>
    </w:p>
  </w:footnote>
  <w:footnote w:type="continuationSeparator" w:id="0">
    <w:p w14:paraId="7B084B72" w14:textId="77777777" w:rsidR="00903277" w:rsidRDefault="00903277" w:rsidP="009032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F638E7" w14:textId="77777777" w:rsidR="00857B19" w:rsidRDefault="00857B19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0D611B" w14:textId="6C73394C" w:rsidR="00D00CD5" w:rsidRPr="00A83A91" w:rsidRDefault="00C57F7F" w:rsidP="00D00CD5">
    <w:pPr>
      <w:pStyle w:val="En-tte"/>
      <w:jc w:val="right"/>
      <w:rPr>
        <w:rFonts w:ascii="URW DIN Cond Light" w:hAnsi="URW DIN Cond Light" w:cstheme="minorHAnsi"/>
        <w:i/>
        <w:iCs/>
        <w:color w:val="C00000"/>
        <w:sz w:val="28"/>
        <w:szCs w:val="28"/>
      </w:rPr>
    </w:pPr>
    <w:r w:rsidRPr="00A83A91">
      <w:rPr>
        <w:rFonts w:ascii="URW DIN Cond Light" w:hAnsi="URW DIN Cond Light" w:cstheme="minorHAnsi"/>
        <w:i/>
        <w:iCs/>
        <w:color w:val="C00000"/>
        <w:sz w:val="28"/>
        <w:szCs w:val="28"/>
      </w:rPr>
      <w:t>Classes préparatoires</w:t>
    </w:r>
  </w:p>
  <w:p w14:paraId="35DF1747" w14:textId="77777777" w:rsidR="0026591B" w:rsidRDefault="0026591B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573C53" w14:textId="77777777" w:rsidR="00857B19" w:rsidRDefault="00857B19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FF5F42"/>
    <w:multiLevelType w:val="multilevel"/>
    <w:tmpl w:val="4CF6CD9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9CB6744"/>
    <w:multiLevelType w:val="multilevel"/>
    <w:tmpl w:val="D8F4B18E"/>
    <w:lvl w:ilvl="0">
      <w:start w:val="1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D7D2EA4"/>
    <w:multiLevelType w:val="multilevel"/>
    <w:tmpl w:val="EADC8D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145234AE"/>
    <w:multiLevelType w:val="multilevel"/>
    <w:tmpl w:val="7CA8D9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65D1318"/>
    <w:multiLevelType w:val="hybridMultilevel"/>
    <w:tmpl w:val="71067116"/>
    <w:lvl w:ilvl="0" w:tplc="B6ECFC28">
      <w:numFmt w:val="bullet"/>
      <w:lvlText w:val="-"/>
      <w:lvlJc w:val="left"/>
      <w:pPr>
        <w:ind w:left="211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4"/>
        <w:szCs w:val="24"/>
        <w:lang w:val="fr-FR" w:eastAsia="en-US" w:bidi="ar-SA"/>
      </w:rPr>
    </w:lvl>
    <w:lvl w:ilvl="1" w:tplc="4C02553A">
      <w:numFmt w:val="bullet"/>
      <w:lvlText w:val="•"/>
      <w:lvlJc w:val="left"/>
      <w:pPr>
        <w:ind w:left="1262" w:hanging="140"/>
      </w:pPr>
      <w:rPr>
        <w:rFonts w:hint="default"/>
        <w:lang w:val="fr-FR" w:eastAsia="en-US" w:bidi="ar-SA"/>
      </w:rPr>
    </w:lvl>
    <w:lvl w:ilvl="2" w:tplc="E58CB616">
      <w:numFmt w:val="bullet"/>
      <w:lvlText w:val="•"/>
      <w:lvlJc w:val="left"/>
      <w:pPr>
        <w:ind w:left="2304" w:hanging="140"/>
      </w:pPr>
      <w:rPr>
        <w:rFonts w:hint="default"/>
        <w:lang w:val="fr-FR" w:eastAsia="en-US" w:bidi="ar-SA"/>
      </w:rPr>
    </w:lvl>
    <w:lvl w:ilvl="3" w:tplc="E1868456">
      <w:numFmt w:val="bullet"/>
      <w:lvlText w:val="•"/>
      <w:lvlJc w:val="left"/>
      <w:pPr>
        <w:ind w:left="3345" w:hanging="140"/>
      </w:pPr>
      <w:rPr>
        <w:rFonts w:hint="default"/>
        <w:lang w:val="fr-FR" w:eastAsia="en-US" w:bidi="ar-SA"/>
      </w:rPr>
    </w:lvl>
    <w:lvl w:ilvl="4" w:tplc="61BC02E0">
      <w:numFmt w:val="bullet"/>
      <w:lvlText w:val="•"/>
      <w:lvlJc w:val="left"/>
      <w:pPr>
        <w:ind w:left="4387" w:hanging="140"/>
      </w:pPr>
      <w:rPr>
        <w:rFonts w:hint="default"/>
        <w:lang w:val="fr-FR" w:eastAsia="en-US" w:bidi="ar-SA"/>
      </w:rPr>
    </w:lvl>
    <w:lvl w:ilvl="5" w:tplc="8ECC9EA2">
      <w:numFmt w:val="bullet"/>
      <w:lvlText w:val="•"/>
      <w:lvlJc w:val="left"/>
      <w:pPr>
        <w:ind w:left="5429" w:hanging="140"/>
      </w:pPr>
      <w:rPr>
        <w:rFonts w:hint="default"/>
        <w:lang w:val="fr-FR" w:eastAsia="en-US" w:bidi="ar-SA"/>
      </w:rPr>
    </w:lvl>
    <w:lvl w:ilvl="6" w:tplc="36B2AE22">
      <w:numFmt w:val="bullet"/>
      <w:lvlText w:val="•"/>
      <w:lvlJc w:val="left"/>
      <w:pPr>
        <w:ind w:left="6470" w:hanging="140"/>
      </w:pPr>
      <w:rPr>
        <w:rFonts w:hint="default"/>
        <w:lang w:val="fr-FR" w:eastAsia="en-US" w:bidi="ar-SA"/>
      </w:rPr>
    </w:lvl>
    <w:lvl w:ilvl="7" w:tplc="D2F6CFEA">
      <w:numFmt w:val="bullet"/>
      <w:lvlText w:val="•"/>
      <w:lvlJc w:val="left"/>
      <w:pPr>
        <w:ind w:left="7512" w:hanging="140"/>
      </w:pPr>
      <w:rPr>
        <w:rFonts w:hint="default"/>
        <w:lang w:val="fr-FR" w:eastAsia="en-US" w:bidi="ar-SA"/>
      </w:rPr>
    </w:lvl>
    <w:lvl w:ilvl="8" w:tplc="F7A2CC4A">
      <w:numFmt w:val="bullet"/>
      <w:lvlText w:val="•"/>
      <w:lvlJc w:val="left"/>
      <w:pPr>
        <w:ind w:left="8553" w:hanging="140"/>
      </w:pPr>
      <w:rPr>
        <w:rFonts w:hint="default"/>
        <w:lang w:val="fr-FR" w:eastAsia="en-US" w:bidi="ar-SA"/>
      </w:rPr>
    </w:lvl>
  </w:abstractNum>
  <w:abstractNum w:abstractNumId="5" w15:restartNumberingAfterBreak="0">
    <w:nsid w:val="17031158"/>
    <w:multiLevelType w:val="hybridMultilevel"/>
    <w:tmpl w:val="49A6FCE8"/>
    <w:lvl w:ilvl="0" w:tplc="1F66F3F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8760D6C"/>
    <w:multiLevelType w:val="multilevel"/>
    <w:tmpl w:val="1BC23A7C"/>
    <w:lvl w:ilvl="0">
      <w:start w:val="2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A1678EC"/>
    <w:multiLevelType w:val="multilevel"/>
    <w:tmpl w:val="9DCC386E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D7B3905"/>
    <w:multiLevelType w:val="multilevel"/>
    <w:tmpl w:val="627CA8BE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E1678D7"/>
    <w:multiLevelType w:val="multilevel"/>
    <w:tmpl w:val="52B08C90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0A21F37"/>
    <w:multiLevelType w:val="multilevel"/>
    <w:tmpl w:val="59EAD44C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1167801"/>
    <w:multiLevelType w:val="hybridMultilevel"/>
    <w:tmpl w:val="A31C1876"/>
    <w:lvl w:ilvl="0" w:tplc="040C000B">
      <w:start w:val="1"/>
      <w:numFmt w:val="bullet"/>
      <w:lvlText w:val=""/>
      <w:lvlJc w:val="left"/>
      <w:pPr>
        <w:ind w:left="1581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30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02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74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46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18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90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62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341" w:hanging="360"/>
      </w:pPr>
      <w:rPr>
        <w:rFonts w:ascii="Wingdings" w:hAnsi="Wingdings" w:hint="default"/>
      </w:rPr>
    </w:lvl>
  </w:abstractNum>
  <w:abstractNum w:abstractNumId="12" w15:restartNumberingAfterBreak="0">
    <w:nsid w:val="221A6939"/>
    <w:multiLevelType w:val="multilevel"/>
    <w:tmpl w:val="085863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226E03F5"/>
    <w:multiLevelType w:val="multilevel"/>
    <w:tmpl w:val="0E0A13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23DC6CA6"/>
    <w:multiLevelType w:val="multilevel"/>
    <w:tmpl w:val="D14022BC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256C46FA"/>
    <w:multiLevelType w:val="multilevel"/>
    <w:tmpl w:val="341A3B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25AA2E6D"/>
    <w:multiLevelType w:val="multilevel"/>
    <w:tmpl w:val="97B203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262A65C7"/>
    <w:multiLevelType w:val="multilevel"/>
    <w:tmpl w:val="97BEBE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2ADC76D8"/>
    <w:multiLevelType w:val="multilevel"/>
    <w:tmpl w:val="0ABAECFA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2B37153A"/>
    <w:multiLevelType w:val="multilevel"/>
    <w:tmpl w:val="FC725E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2C2A7B45"/>
    <w:multiLevelType w:val="hybridMultilevel"/>
    <w:tmpl w:val="9EDA7AA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CB4394F"/>
    <w:multiLevelType w:val="multilevel"/>
    <w:tmpl w:val="ABFC82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2D6C337E"/>
    <w:multiLevelType w:val="multilevel"/>
    <w:tmpl w:val="67769726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2DE309F1"/>
    <w:multiLevelType w:val="multilevel"/>
    <w:tmpl w:val="4A02B55E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2E4E2DA4"/>
    <w:multiLevelType w:val="multilevel"/>
    <w:tmpl w:val="2E18B43E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2F772BC5"/>
    <w:multiLevelType w:val="multilevel"/>
    <w:tmpl w:val="DF58B6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2FF45259"/>
    <w:multiLevelType w:val="multilevel"/>
    <w:tmpl w:val="D9C2A7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30DF1136"/>
    <w:multiLevelType w:val="hybridMultilevel"/>
    <w:tmpl w:val="CA42FC8E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1507626"/>
    <w:multiLevelType w:val="multilevel"/>
    <w:tmpl w:val="B5EC98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31BB7EFB"/>
    <w:multiLevelType w:val="multilevel"/>
    <w:tmpl w:val="862E12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3497431E"/>
    <w:multiLevelType w:val="multilevel"/>
    <w:tmpl w:val="15C6A57A"/>
    <w:lvl w:ilvl="0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34FC5DC2"/>
    <w:multiLevelType w:val="multilevel"/>
    <w:tmpl w:val="436E3520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355718EF"/>
    <w:multiLevelType w:val="hybridMultilevel"/>
    <w:tmpl w:val="960276EA"/>
    <w:lvl w:ilvl="0" w:tplc="040C0005">
      <w:start w:val="1"/>
      <w:numFmt w:val="bullet"/>
      <w:lvlText w:val=""/>
      <w:lvlJc w:val="left"/>
      <w:pPr>
        <w:ind w:left="1581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30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02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74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46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18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90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62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341" w:hanging="360"/>
      </w:pPr>
      <w:rPr>
        <w:rFonts w:ascii="Wingdings" w:hAnsi="Wingdings" w:hint="default"/>
      </w:rPr>
    </w:lvl>
  </w:abstractNum>
  <w:abstractNum w:abstractNumId="33" w15:restartNumberingAfterBreak="0">
    <w:nsid w:val="35EC529B"/>
    <w:multiLevelType w:val="hybridMultilevel"/>
    <w:tmpl w:val="9DE8597A"/>
    <w:lvl w:ilvl="0" w:tplc="18668166">
      <w:numFmt w:val="bullet"/>
      <w:lvlText w:val="-"/>
      <w:lvlJc w:val="left"/>
      <w:pPr>
        <w:ind w:left="941" w:hanging="361"/>
      </w:pPr>
      <w:rPr>
        <w:rFonts w:ascii="Cambria" w:eastAsia="Cambria" w:hAnsi="Cambria" w:cs="Cambria" w:hint="default"/>
        <w:b w:val="0"/>
        <w:bCs w:val="0"/>
        <w:i w:val="0"/>
        <w:iCs w:val="0"/>
        <w:spacing w:val="0"/>
        <w:w w:val="100"/>
        <w:sz w:val="22"/>
        <w:szCs w:val="22"/>
        <w:lang w:val="fr-FR" w:eastAsia="en-US" w:bidi="ar-SA"/>
      </w:rPr>
    </w:lvl>
    <w:lvl w:ilvl="1" w:tplc="8C7C1B8A">
      <w:numFmt w:val="bullet"/>
      <w:lvlText w:val="•"/>
      <w:lvlJc w:val="left"/>
      <w:pPr>
        <w:ind w:left="1923" w:hanging="361"/>
      </w:pPr>
      <w:rPr>
        <w:rFonts w:hint="default"/>
        <w:lang w:val="fr-FR" w:eastAsia="en-US" w:bidi="ar-SA"/>
      </w:rPr>
    </w:lvl>
    <w:lvl w:ilvl="2" w:tplc="C5748548">
      <w:numFmt w:val="bullet"/>
      <w:lvlText w:val="•"/>
      <w:lvlJc w:val="left"/>
      <w:pPr>
        <w:ind w:left="2906" w:hanging="361"/>
      </w:pPr>
      <w:rPr>
        <w:rFonts w:hint="default"/>
        <w:lang w:val="fr-FR" w:eastAsia="en-US" w:bidi="ar-SA"/>
      </w:rPr>
    </w:lvl>
    <w:lvl w:ilvl="3" w:tplc="793EE010">
      <w:numFmt w:val="bullet"/>
      <w:lvlText w:val="•"/>
      <w:lvlJc w:val="left"/>
      <w:pPr>
        <w:ind w:left="3890" w:hanging="361"/>
      </w:pPr>
      <w:rPr>
        <w:rFonts w:hint="default"/>
        <w:lang w:val="fr-FR" w:eastAsia="en-US" w:bidi="ar-SA"/>
      </w:rPr>
    </w:lvl>
    <w:lvl w:ilvl="4" w:tplc="618473FA">
      <w:numFmt w:val="bullet"/>
      <w:lvlText w:val="•"/>
      <w:lvlJc w:val="left"/>
      <w:pPr>
        <w:ind w:left="4873" w:hanging="361"/>
      </w:pPr>
      <w:rPr>
        <w:rFonts w:hint="default"/>
        <w:lang w:val="fr-FR" w:eastAsia="en-US" w:bidi="ar-SA"/>
      </w:rPr>
    </w:lvl>
    <w:lvl w:ilvl="5" w:tplc="D4D82502">
      <w:numFmt w:val="bullet"/>
      <w:lvlText w:val="•"/>
      <w:lvlJc w:val="left"/>
      <w:pPr>
        <w:ind w:left="5857" w:hanging="361"/>
      </w:pPr>
      <w:rPr>
        <w:rFonts w:hint="default"/>
        <w:lang w:val="fr-FR" w:eastAsia="en-US" w:bidi="ar-SA"/>
      </w:rPr>
    </w:lvl>
    <w:lvl w:ilvl="6" w:tplc="110AF324">
      <w:numFmt w:val="bullet"/>
      <w:lvlText w:val="•"/>
      <w:lvlJc w:val="left"/>
      <w:pPr>
        <w:ind w:left="6840" w:hanging="361"/>
      </w:pPr>
      <w:rPr>
        <w:rFonts w:hint="default"/>
        <w:lang w:val="fr-FR" w:eastAsia="en-US" w:bidi="ar-SA"/>
      </w:rPr>
    </w:lvl>
    <w:lvl w:ilvl="7" w:tplc="3846387C">
      <w:numFmt w:val="bullet"/>
      <w:lvlText w:val="•"/>
      <w:lvlJc w:val="left"/>
      <w:pPr>
        <w:ind w:left="7824" w:hanging="361"/>
      </w:pPr>
      <w:rPr>
        <w:rFonts w:hint="default"/>
        <w:lang w:val="fr-FR" w:eastAsia="en-US" w:bidi="ar-SA"/>
      </w:rPr>
    </w:lvl>
    <w:lvl w:ilvl="8" w:tplc="37006DA4">
      <w:numFmt w:val="bullet"/>
      <w:lvlText w:val="•"/>
      <w:lvlJc w:val="left"/>
      <w:pPr>
        <w:ind w:left="8807" w:hanging="361"/>
      </w:pPr>
      <w:rPr>
        <w:rFonts w:hint="default"/>
        <w:lang w:val="fr-FR" w:eastAsia="en-US" w:bidi="ar-SA"/>
      </w:rPr>
    </w:lvl>
  </w:abstractNum>
  <w:abstractNum w:abstractNumId="34" w15:restartNumberingAfterBreak="0">
    <w:nsid w:val="366D27DC"/>
    <w:multiLevelType w:val="multilevel"/>
    <w:tmpl w:val="A77CAAAA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36DC64BF"/>
    <w:multiLevelType w:val="multilevel"/>
    <w:tmpl w:val="5DC852BA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37894A30"/>
    <w:multiLevelType w:val="multilevel"/>
    <w:tmpl w:val="BC2429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7" w15:restartNumberingAfterBreak="0">
    <w:nsid w:val="3C4D1236"/>
    <w:multiLevelType w:val="multilevel"/>
    <w:tmpl w:val="903CE6F8"/>
    <w:lvl w:ilvl="0">
      <w:start w:val="2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3D355371"/>
    <w:multiLevelType w:val="multilevel"/>
    <w:tmpl w:val="AC9EACFA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 w15:restartNumberingAfterBreak="0">
    <w:nsid w:val="3E0F0DDA"/>
    <w:multiLevelType w:val="hybridMultilevel"/>
    <w:tmpl w:val="B100E57C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407A394C"/>
    <w:multiLevelType w:val="hybridMultilevel"/>
    <w:tmpl w:val="BDA614DC"/>
    <w:lvl w:ilvl="0" w:tplc="97B6A3D6">
      <w:start w:val="10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41616C98"/>
    <w:multiLevelType w:val="multilevel"/>
    <w:tmpl w:val="BC50F0A6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441A6614"/>
    <w:multiLevelType w:val="multilevel"/>
    <w:tmpl w:val="B37E5E94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 w15:restartNumberingAfterBreak="0">
    <w:nsid w:val="4517427B"/>
    <w:multiLevelType w:val="hybridMultilevel"/>
    <w:tmpl w:val="94B8FE60"/>
    <w:lvl w:ilvl="0" w:tplc="040C000B">
      <w:start w:val="1"/>
      <w:numFmt w:val="bullet"/>
      <w:lvlText w:val=""/>
      <w:lvlJc w:val="left"/>
      <w:pPr>
        <w:ind w:left="1581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30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02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74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46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18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90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62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341" w:hanging="360"/>
      </w:pPr>
      <w:rPr>
        <w:rFonts w:ascii="Wingdings" w:hAnsi="Wingdings" w:hint="default"/>
      </w:rPr>
    </w:lvl>
  </w:abstractNum>
  <w:abstractNum w:abstractNumId="44" w15:restartNumberingAfterBreak="0">
    <w:nsid w:val="45905584"/>
    <w:multiLevelType w:val="multilevel"/>
    <w:tmpl w:val="FDEA956E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 w15:restartNumberingAfterBreak="0">
    <w:nsid w:val="46AE39EA"/>
    <w:multiLevelType w:val="multilevel"/>
    <w:tmpl w:val="2168FDB8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 w15:restartNumberingAfterBreak="0">
    <w:nsid w:val="48C624EF"/>
    <w:multiLevelType w:val="multilevel"/>
    <w:tmpl w:val="3DE02B64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 w15:restartNumberingAfterBreak="0">
    <w:nsid w:val="48FD5297"/>
    <w:multiLevelType w:val="multilevel"/>
    <w:tmpl w:val="56A08E36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 w15:restartNumberingAfterBreak="0">
    <w:nsid w:val="49341B79"/>
    <w:multiLevelType w:val="multilevel"/>
    <w:tmpl w:val="3E3ACC1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 w15:restartNumberingAfterBreak="0">
    <w:nsid w:val="49870CAC"/>
    <w:multiLevelType w:val="multilevel"/>
    <w:tmpl w:val="CF4C3700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 w15:restartNumberingAfterBreak="0">
    <w:nsid w:val="4B134DF1"/>
    <w:multiLevelType w:val="hybridMultilevel"/>
    <w:tmpl w:val="D276BAC0"/>
    <w:lvl w:ilvl="0" w:tplc="FBC2E834">
      <w:start w:val="13"/>
      <w:numFmt w:val="bullet"/>
      <w:lvlText w:val=""/>
      <w:lvlJc w:val="left"/>
      <w:pPr>
        <w:ind w:left="1068" w:hanging="360"/>
      </w:pPr>
      <w:rPr>
        <w:rFonts w:ascii="Wingdings" w:eastAsiaTheme="minorHAnsi" w:hAnsi="Wingdings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1" w15:restartNumberingAfterBreak="0">
    <w:nsid w:val="4C2613CD"/>
    <w:multiLevelType w:val="multilevel"/>
    <w:tmpl w:val="923EE0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2" w15:restartNumberingAfterBreak="0">
    <w:nsid w:val="4DC2598E"/>
    <w:multiLevelType w:val="multilevel"/>
    <w:tmpl w:val="AB36B6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3" w15:restartNumberingAfterBreak="0">
    <w:nsid w:val="4E054CE8"/>
    <w:multiLevelType w:val="multilevel"/>
    <w:tmpl w:val="2E7A47D0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 w15:restartNumberingAfterBreak="0">
    <w:nsid w:val="4E320CBB"/>
    <w:multiLevelType w:val="multilevel"/>
    <w:tmpl w:val="16F86EAC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 w15:restartNumberingAfterBreak="0">
    <w:nsid w:val="4EE57A39"/>
    <w:multiLevelType w:val="multilevel"/>
    <w:tmpl w:val="7B6452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6" w15:restartNumberingAfterBreak="0">
    <w:nsid w:val="4EED0D34"/>
    <w:multiLevelType w:val="multilevel"/>
    <w:tmpl w:val="4B86CD0A"/>
    <w:lvl w:ilvl="0">
      <w:start w:val="2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 w15:restartNumberingAfterBreak="0">
    <w:nsid w:val="4FC506A9"/>
    <w:multiLevelType w:val="multilevel"/>
    <w:tmpl w:val="63202E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8" w15:restartNumberingAfterBreak="0">
    <w:nsid w:val="508B2268"/>
    <w:multiLevelType w:val="multilevel"/>
    <w:tmpl w:val="544084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9" w15:restartNumberingAfterBreak="0">
    <w:nsid w:val="50A21CFC"/>
    <w:multiLevelType w:val="multilevel"/>
    <w:tmpl w:val="5FD28C0C"/>
    <w:lvl w:ilvl="0">
      <w:start w:val="1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0" w15:restartNumberingAfterBreak="0">
    <w:nsid w:val="51514E39"/>
    <w:multiLevelType w:val="multilevel"/>
    <w:tmpl w:val="4FDE72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1" w15:restartNumberingAfterBreak="0">
    <w:nsid w:val="522B027B"/>
    <w:multiLevelType w:val="multilevel"/>
    <w:tmpl w:val="C4CEB7D4"/>
    <w:lvl w:ilvl="0">
      <w:start w:val="2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2" w15:restartNumberingAfterBreak="0">
    <w:nsid w:val="536C1E60"/>
    <w:multiLevelType w:val="multilevel"/>
    <w:tmpl w:val="FFAACB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3" w15:restartNumberingAfterBreak="0">
    <w:nsid w:val="5459184D"/>
    <w:multiLevelType w:val="multilevel"/>
    <w:tmpl w:val="E1C4BF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4" w15:restartNumberingAfterBreak="0">
    <w:nsid w:val="56427BA5"/>
    <w:multiLevelType w:val="multilevel"/>
    <w:tmpl w:val="9E94FB5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5" w15:restartNumberingAfterBreak="0">
    <w:nsid w:val="56D569D1"/>
    <w:multiLevelType w:val="multilevel"/>
    <w:tmpl w:val="71CC2A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6" w15:restartNumberingAfterBreak="0">
    <w:nsid w:val="574B2555"/>
    <w:multiLevelType w:val="multilevel"/>
    <w:tmpl w:val="B98CDE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7" w15:restartNumberingAfterBreak="0">
    <w:nsid w:val="59BD692D"/>
    <w:multiLevelType w:val="multilevel"/>
    <w:tmpl w:val="84FE8132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8" w15:restartNumberingAfterBreak="0">
    <w:nsid w:val="5AF07618"/>
    <w:multiLevelType w:val="hybridMultilevel"/>
    <w:tmpl w:val="A6E40E6A"/>
    <w:lvl w:ilvl="0" w:tplc="4FB082E0">
      <w:start w:val="1"/>
      <w:numFmt w:val="decimal"/>
      <w:lvlText w:val="%1."/>
      <w:lvlJc w:val="left"/>
      <w:pPr>
        <w:ind w:left="806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fr-FR" w:eastAsia="en-US" w:bidi="ar-SA"/>
      </w:rPr>
    </w:lvl>
    <w:lvl w:ilvl="1" w:tplc="53C2B9E0">
      <w:numFmt w:val="bullet"/>
      <w:lvlText w:val="•"/>
      <w:lvlJc w:val="left"/>
      <w:pPr>
        <w:ind w:left="1783" w:hanging="360"/>
      </w:pPr>
      <w:rPr>
        <w:rFonts w:hint="default"/>
        <w:lang w:val="fr-FR" w:eastAsia="en-US" w:bidi="ar-SA"/>
      </w:rPr>
    </w:lvl>
    <w:lvl w:ilvl="2" w:tplc="5374076A">
      <w:numFmt w:val="bullet"/>
      <w:lvlText w:val="•"/>
      <w:lvlJc w:val="left"/>
      <w:pPr>
        <w:ind w:left="2767" w:hanging="360"/>
      </w:pPr>
      <w:rPr>
        <w:rFonts w:hint="default"/>
        <w:lang w:val="fr-FR" w:eastAsia="en-US" w:bidi="ar-SA"/>
      </w:rPr>
    </w:lvl>
    <w:lvl w:ilvl="3" w:tplc="D2489C32">
      <w:numFmt w:val="bullet"/>
      <w:lvlText w:val="•"/>
      <w:lvlJc w:val="left"/>
      <w:pPr>
        <w:ind w:left="3750" w:hanging="360"/>
      </w:pPr>
      <w:rPr>
        <w:rFonts w:hint="default"/>
        <w:lang w:val="fr-FR" w:eastAsia="en-US" w:bidi="ar-SA"/>
      </w:rPr>
    </w:lvl>
    <w:lvl w:ilvl="4" w:tplc="D70EECBA">
      <w:numFmt w:val="bullet"/>
      <w:lvlText w:val="•"/>
      <w:lvlJc w:val="left"/>
      <w:pPr>
        <w:ind w:left="4734" w:hanging="360"/>
      </w:pPr>
      <w:rPr>
        <w:rFonts w:hint="default"/>
        <w:lang w:val="fr-FR" w:eastAsia="en-US" w:bidi="ar-SA"/>
      </w:rPr>
    </w:lvl>
    <w:lvl w:ilvl="5" w:tplc="4800AE4E">
      <w:numFmt w:val="bullet"/>
      <w:lvlText w:val="•"/>
      <w:lvlJc w:val="left"/>
      <w:pPr>
        <w:ind w:left="5718" w:hanging="360"/>
      </w:pPr>
      <w:rPr>
        <w:rFonts w:hint="default"/>
        <w:lang w:val="fr-FR" w:eastAsia="en-US" w:bidi="ar-SA"/>
      </w:rPr>
    </w:lvl>
    <w:lvl w:ilvl="6" w:tplc="736A4646">
      <w:numFmt w:val="bullet"/>
      <w:lvlText w:val="•"/>
      <w:lvlJc w:val="left"/>
      <w:pPr>
        <w:ind w:left="6701" w:hanging="360"/>
      </w:pPr>
      <w:rPr>
        <w:rFonts w:hint="default"/>
        <w:lang w:val="fr-FR" w:eastAsia="en-US" w:bidi="ar-SA"/>
      </w:rPr>
    </w:lvl>
    <w:lvl w:ilvl="7" w:tplc="7B7A69A4">
      <w:numFmt w:val="bullet"/>
      <w:lvlText w:val="•"/>
      <w:lvlJc w:val="left"/>
      <w:pPr>
        <w:ind w:left="7685" w:hanging="360"/>
      </w:pPr>
      <w:rPr>
        <w:rFonts w:hint="default"/>
        <w:lang w:val="fr-FR" w:eastAsia="en-US" w:bidi="ar-SA"/>
      </w:rPr>
    </w:lvl>
    <w:lvl w:ilvl="8" w:tplc="3B524868">
      <w:numFmt w:val="bullet"/>
      <w:lvlText w:val="•"/>
      <w:lvlJc w:val="left"/>
      <w:pPr>
        <w:ind w:left="8668" w:hanging="360"/>
      </w:pPr>
      <w:rPr>
        <w:rFonts w:hint="default"/>
        <w:lang w:val="fr-FR" w:eastAsia="en-US" w:bidi="ar-SA"/>
      </w:rPr>
    </w:lvl>
  </w:abstractNum>
  <w:abstractNum w:abstractNumId="69" w15:restartNumberingAfterBreak="0">
    <w:nsid w:val="5B2A1BFC"/>
    <w:multiLevelType w:val="multilevel"/>
    <w:tmpl w:val="A766729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0" w15:restartNumberingAfterBreak="0">
    <w:nsid w:val="5B504DC9"/>
    <w:multiLevelType w:val="multilevel"/>
    <w:tmpl w:val="A058EB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1" w15:restartNumberingAfterBreak="0">
    <w:nsid w:val="5B5757A5"/>
    <w:multiLevelType w:val="hybridMultilevel"/>
    <w:tmpl w:val="365E3C90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5C1B4FA8"/>
    <w:multiLevelType w:val="multilevel"/>
    <w:tmpl w:val="2B2216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3" w15:restartNumberingAfterBreak="0">
    <w:nsid w:val="5CA61447"/>
    <w:multiLevelType w:val="multilevel"/>
    <w:tmpl w:val="5D3C3264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4" w15:restartNumberingAfterBreak="0">
    <w:nsid w:val="5D7F2DB1"/>
    <w:multiLevelType w:val="hybridMultilevel"/>
    <w:tmpl w:val="85385D96"/>
    <w:lvl w:ilvl="0" w:tplc="040C000B">
      <w:start w:val="1"/>
      <w:numFmt w:val="bullet"/>
      <w:lvlText w:val=""/>
      <w:lvlJc w:val="left"/>
      <w:pPr>
        <w:ind w:left="2301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302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74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46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18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90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62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34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8061" w:hanging="360"/>
      </w:pPr>
      <w:rPr>
        <w:rFonts w:ascii="Wingdings" w:hAnsi="Wingdings" w:hint="default"/>
      </w:rPr>
    </w:lvl>
  </w:abstractNum>
  <w:abstractNum w:abstractNumId="75" w15:restartNumberingAfterBreak="0">
    <w:nsid w:val="5F121160"/>
    <w:multiLevelType w:val="multilevel"/>
    <w:tmpl w:val="97D8B262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6" w15:restartNumberingAfterBreak="0">
    <w:nsid w:val="5F4F1909"/>
    <w:multiLevelType w:val="multilevel"/>
    <w:tmpl w:val="4216C122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7" w15:restartNumberingAfterBreak="0">
    <w:nsid w:val="5F6856D2"/>
    <w:multiLevelType w:val="multilevel"/>
    <w:tmpl w:val="0AAE2766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8" w15:restartNumberingAfterBreak="0">
    <w:nsid w:val="5FEE008B"/>
    <w:multiLevelType w:val="multilevel"/>
    <w:tmpl w:val="1862CF5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9" w15:restartNumberingAfterBreak="0">
    <w:nsid w:val="653E542C"/>
    <w:multiLevelType w:val="hybridMultilevel"/>
    <w:tmpl w:val="0FA8E0EA"/>
    <w:lvl w:ilvl="0" w:tplc="3F5AECE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 w15:restartNumberingAfterBreak="0">
    <w:nsid w:val="66883E2F"/>
    <w:multiLevelType w:val="multilevel"/>
    <w:tmpl w:val="7FD4851A"/>
    <w:lvl w:ilvl="0">
      <w:start w:val="2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1" w15:restartNumberingAfterBreak="0">
    <w:nsid w:val="67031B94"/>
    <w:multiLevelType w:val="multilevel"/>
    <w:tmpl w:val="5A90CAD8"/>
    <w:lvl w:ilvl="0">
      <w:start w:val="1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2" w15:restartNumberingAfterBreak="0">
    <w:nsid w:val="673411DD"/>
    <w:multiLevelType w:val="multilevel"/>
    <w:tmpl w:val="09C636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3" w15:restartNumberingAfterBreak="0">
    <w:nsid w:val="67BB3E8C"/>
    <w:multiLevelType w:val="hybridMultilevel"/>
    <w:tmpl w:val="6612332C"/>
    <w:lvl w:ilvl="0" w:tplc="7A34A0F0">
      <w:numFmt w:val="bullet"/>
      <w:lvlText w:val=""/>
      <w:lvlJc w:val="left"/>
      <w:pPr>
        <w:ind w:left="794" w:hanging="709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4"/>
        <w:szCs w:val="24"/>
        <w:lang w:val="fr-FR" w:eastAsia="en-US" w:bidi="ar-SA"/>
      </w:rPr>
    </w:lvl>
    <w:lvl w:ilvl="1" w:tplc="C2B42D28">
      <w:numFmt w:val="bullet"/>
      <w:lvlText w:val="•"/>
      <w:lvlJc w:val="left"/>
      <w:pPr>
        <w:ind w:left="1783" w:hanging="709"/>
      </w:pPr>
      <w:rPr>
        <w:rFonts w:hint="default"/>
        <w:lang w:val="fr-FR" w:eastAsia="en-US" w:bidi="ar-SA"/>
      </w:rPr>
    </w:lvl>
    <w:lvl w:ilvl="2" w:tplc="A410627C">
      <w:numFmt w:val="bullet"/>
      <w:lvlText w:val="•"/>
      <w:lvlJc w:val="left"/>
      <w:pPr>
        <w:ind w:left="2767" w:hanging="709"/>
      </w:pPr>
      <w:rPr>
        <w:rFonts w:hint="default"/>
        <w:lang w:val="fr-FR" w:eastAsia="en-US" w:bidi="ar-SA"/>
      </w:rPr>
    </w:lvl>
    <w:lvl w:ilvl="3" w:tplc="8CDC4B5E">
      <w:numFmt w:val="bullet"/>
      <w:lvlText w:val="•"/>
      <w:lvlJc w:val="left"/>
      <w:pPr>
        <w:ind w:left="3750" w:hanging="709"/>
      </w:pPr>
      <w:rPr>
        <w:rFonts w:hint="default"/>
        <w:lang w:val="fr-FR" w:eastAsia="en-US" w:bidi="ar-SA"/>
      </w:rPr>
    </w:lvl>
    <w:lvl w:ilvl="4" w:tplc="DA8CA47C">
      <w:numFmt w:val="bullet"/>
      <w:lvlText w:val="•"/>
      <w:lvlJc w:val="left"/>
      <w:pPr>
        <w:ind w:left="4734" w:hanging="709"/>
      </w:pPr>
      <w:rPr>
        <w:rFonts w:hint="default"/>
        <w:lang w:val="fr-FR" w:eastAsia="en-US" w:bidi="ar-SA"/>
      </w:rPr>
    </w:lvl>
    <w:lvl w:ilvl="5" w:tplc="B83C8D44">
      <w:numFmt w:val="bullet"/>
      <w:lvlText w:val="•"/>
      <w:lvlJc w:val="left"/>
      <w:pPr>
        <w:ind w:left="5718" w:hanging="709"/>
      </w:pPr>
      <w:rPr>
        <w:rFonts w:hint="default"/>
        <w:lang w:val="fr-FR" w:eastAsia="en-US" w:bidi="ar-SA"/>
      </w:rPr>
    </w:lvl>
    <w:lvl w:ilvl="6" w:tplc="D3D093A0">
      <w:numFmt w:val="bullet"/>
      <w:lvlText w:val="•"/>
      <w:lvlJc w:val="left"/>
      <w:pPr>
        <w:ind w:left="6701" w:hanging="709"/>
      </w:pPr>
      <w:rPr>
        <w:rFonts w:hint="default"/>
        <w:lang w:val="fr-FR" w:eastAsia="en-US" w:bidi="ar-SA"/>
      </w:rPr>
    </w:lvl>
    <w:lvl w:ilvl="7" w:tplc="D3863332">
      <w:numFmt w:val="bullet"/>
      <w:lvlText w:val="•"/>
      <w:lvlJc w:val="left"/>
      <w:pPr>
        <w:ind w:left="7685" w:hanging="709"/>
      </w:pPr>
      <w:rPr>
        <w:rFonts w:hint="default"/>
        <w:lang w:val="fr-FR" w:eastAsia="en-US" w:bidi="ar-SA"/>
      </w:rPr>
    </w:lvl>
    <w:lvl w:ilvl="8" w:tplc="81088BCA">
      <w:numFmt w:val="bullet"/>
      <w:lvlText w:val="•"/>
      <w:lvlJc w:val="left"/>
      <w:pPr>
        <w:ind w:left="8668" w:hanging="709"/>
      </w:pPr>
      <w:rPr>
        <w:rFonts w:hint="default"/>
        <w:lang w:val="fr-FR" w:eastAsia="en-US" w:bidi="ar-SA"/>
      </w:rPr>
    </w:lvl>
  </w:abstractNum>
  <w:abstractNum w:abstractNumId="84" w15:restartNumberingAfterBreak="0">
    <w:nsid w:val="681E2742"/>
    <w:multiLevelType w:val="multilevel"/>
    <w:tmpl w:val="72164A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5" w15:restartNumberingAfterBreak="0">
    <w:nsid w:val="68FD7214"/>
    <w:multiLevelType w:val="multilevel"/>
    <w:tmpl w:val="7346E85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6" w15:restartNumberingAfterBreak="0">
    <w:nsid w:val="6A162B73"/>
    <w:multiLevelType w:val="multilevel"/>
    <w:tmpl w:val="2BFCD1D2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7" w15:restartNumberingAfterBreak="0">
    <w:nsid w:val="6D3B3F67"/>
    <w:multiLevelType w:val="multilevel"/>
    <w:tmpl w:val="31224926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8" w15:restartNumberingAfterBreak="0">
    <w:nsid w:val="70233C85"/>
    <w:multiLevelType w:val="multilevel"/>
    <w:tmpl w:val="F9E450B8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9" w15:restartNumberingAfterBreak="0">
    <w:nsid w:val="72BA123F"/>
    <w:multiLevelType w:val="multilevel"/>
    <w:tmpl w:val="5AEED03C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0" w15:restartNumberingAfterBreak="0">
    <w:nsid w:val="73AF5DFC"/>
    <w:multiLevelType w:val="multilevel"/>
    <w:tmpl w:val="8BC6C422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1" w15:restartNumberingAfterBreak="0">
    <w:nsid w:val="788A0BF2"/>
    <w:multiLevelType w:val="multilevel"/>
    <w:tmpl w:val="C58C1C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2" w15:restartNumberingAfterBreak="0">
    <w:nsid w:val="790C259E"/>
    <w:multiLevelType w:val="multilevel"/>
    <w:tmpl w:val="BB86BE38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3" w15:restartNumberingAfterBreak="0">
    <w:nsid w:val="7C8837A4"/>
    <w:multiLevelType w:val="multilevel"/>
    <w:tmpl w:val="97DC444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4" w15:restartNumberingAfterBreak="0">
    <w:nsid w:val="7DA33B45"/>
    <w:multiLevelType w:val="multilevel"/>
    <w:tmpl w:val="E8D4B7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5" w15:restartNumberingAfterBreak="0">
    <w:nsid w:val="7DB27016"/>
    <w:multiLevelType w:val="hybridMultilevel"/>
    <w:tmpl w:val="8E0C054E"/>
    <w:lvl w:ilvl="0" w:tplc="ECE820F4">
      <w:numFmt w:val="bullet"/>
      <w:lvlText w:val="-"/>
      <w:lvlJc w:val="left"/>
      <w:pPr>
        <w:ind w:left="431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15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7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9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31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3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5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7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91" w:hanging="360"/>
      </w:pPr>
      <w:rPr>
        <w:rFonts w:ascii="Wingdings" w:hAnsi="Wingdings" w:hint="default"/>
      </w:rPr>
    </w:lvl>
  </w:abstractNum>
  <w:abstractNum w:abstractNumId="96" w15:restartNumberingAfterBreak="0">
    <w:nsid w:val="7E1B1425"/>
    <w:multiLevelType w:val="multilevel"/>
    <w:tmpl w:val="1CBA87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7" w15:restartNumberingAfterBreak="0">
    <w:nsid w:val="7E9160AC"/>
    <w:multiLevelType w:val="multilevel"/>
    <w:tmpl w:val="0868D438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8" w15:restartNumberingAfterBreak="0">
    <w:nsid w:val="7EBB0E33"/>
    <w:multiLevelType w:val="multilevel"/>
    <w:tmpl w:val="EAE022A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9" w15:restartNumberingAfterBreak="0">
    <w:nsid w:val="7ED03EB2"/>
    <w:multiLevelType w:val="hybridMultilevel"/>
    <w:tmpl w:val="BCAA4B86"/>
    <w:lvl w:ilvl="0" w:tplc="040C0005">
      <w:start w:val="1"/>
      <w:numFmt w:val="bullet"/>
      <w:lvlText w:val=""/>
      <w:lvlJc w:val="left"/>
      <w:pPr>
        <w:ind w:left="2136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num w:numId="1" w16cid:durableId="1806124794">
    <w:abstractNumId w:val="39"/>
  </w:num>
  <w:num w:numId="2" w16cid:durableId="1899626938">
    <w:abstractNumId w:val="95"/>
  </w:num>
  <w:num w:numId="3" w16cid:durableId="1912621326">
    <w:abstractNumId w:val="99"/>
  </w:num>
  <w:num w:numId="4" w16cid:durableId="1842159340">
    <w:abstractNumId w:val="4"/>
  </w:num>
  <w:num w:numId="5" w16cid:durableId="2144620191">
    <w:abstractNumId w:val="68"/>
  </w:num>
  <w:num w:numId="6" w16cid:durableId="1207137964">
    <w:abstractNumId w:val="83"/>
  </w:num>
  <w:num w:numId="7" w16cid:durableId="700977732">
    <w:abstractNumId w:val="33"/>
  </w:num>
  <w:num w:numId="8" w16cid:durableId="322507517">
    <w:abstractNumId w:val="27"/>
  </w:num>
  <w:num w:numId="9" w16cid:durableId="1684162022">
    <w:abstractNumId w:val="20"/>
  </w:num>
  <w:num w:numId="10" w16cid:durableId="1210266209">
    <w:abstractNumId w:val="50"/>
  </w:num>
  <w:num w:numId="11" w16cid:durableId="2057898658">
    <w:abstractNumId w:val="79"/>
  </w:num>
  <w:num w:numId="12" w16cid:durableId="686761168">
    <w:abstractNumId w:val="74"/>
  </w:num>
  <w:num w:numId="13" w16cid:durableId="1606841427">
    <w:abstractNumId w:val="32"/>
  </w:num>
  <w:num w:numId="14" w16cid:durableId="1450051517">
    <w:abstractNumId w:val="43"/>
  </w:num>
  <w:num w:numId="15" w16cid:durableId="1879469202">
    <w:abstractNumId w:val="11"/>
  </w:num>
  <w:num w:numId="16" w16cid:durableId="969021000">
    <w:abstractNumId w:val="5"/>
  </w:num>
  <w:num w:numId="17" w16cid:durableId="732460847">
    <w:abstractNumId w:val="71"/>
  </w:num>
  <w:num w:numId="18" w16cid:durableId="168251205">
    <w:abstractNumId w:val="40"/>
  </w:num>
  <w:num w:numId="19" w16cid:durableId="1038628724">
    <w:abstractNumId w:val="28"/>
  </w:num>
  <w:num w:numId="20" w16cid:durableId="1458989468">
    <w:abstractNumId w:val="98"/>
  </w:num>
  <w:num w:numId="21" w16cid:durableId="1496724666">
    <w:abstractNumId w:val="85"/>
  </w:num>
  <w:num w:numId="22" w16cid:durableId="2036498231">
    <w:abstractNumId w:val="93"/>
  </w:num>
  <w:num w:numId="23" w16cid:durableId="1869105359">
    <w:abstractNumId w:val="77"/>
  </w:num>
  <w:num w:numId="24" w16cid:durableId="230848469">
    <w:abstractNumId w:val="22"/>
  </w:num>
  <w:num w:numId="25" w16cid:durableId="83189893">
    <w:abstractNumId w:val="90"/>
  </w:num>
  <w:num w:numId="26" w16cid:durableId="499665633">
    <w:abstractNumId w:val="44"/>
  </w:num>
  <w:num w:numId="27" w16cid:durableId="203949329">
    <w:abstractNumId w:val="45"/>
  </w:num>
  <w:num w:numId="28" w16cid:durableId="655453893">
    <w:abstractNumId w:val="47"/>
  </w:num>
  <w:num w:numId="29" w16cid:durableId="1616447237">
    <w:abstractNumId w:val="67"/>
  </w:num>
  <w:num w:numId="30" w16cid:durableId="36704699">
    <w:abstractNumId w:val="88"/>
  </w:num>
  <w:num w:numId="31" w16cid:durableId="72972101">
    <w:abstractNumId w:val="8"/>
  </w:num>
  <w:num w:numId="32" w16cid:durableId="224148512">
    <w:abstractNumId w:val="9"/>
  </w:num>
  <w:num w:numId="33" w16cid:durableId="189758107">
    <w:abstractNumId w:val="86"/>
  </w:num>
  <w:num w:numId="34" w16cid:durableId="1886478670">
    <w:abstractNumId w:val="30"/>
  </w:num>
  <w:num w:numId="35" w16cid:durableId="544758803">
    <w:abstractNumId w:val="1"/>
  </w:num>
  <w:num w:numId="36" w16cid:durableId="486745021">
    <w:abstractNumId w:val="81"/>
  </w:num>
  <w:num w:numId="37" w16cid:durableId="195628891">
    <w:abstractNumId w:val="59"/>
  </w:num>
  <w:num w:numId="38" w16cid:durableId="1765681939">
    <w:abstractNumId w:val="61"/>
  </w:num>
  <w:num w:numId="39" w16cid:durableId="1733503344">
    <w:abstractNumId w:val="80"/>
  </w:num>
  <w:num w:numId="40" w16cid:durableId="730273766">
    <w:abstractNumId w:val="37"/>
  </w:num>
  <w:num w:numId="41" w16cid:durableId="2130734608">
    <w:abstractNumId w:val="6"/>
  </w:num>
  <w:num w:numId="42" w16cid:durableId="1284578535">
    <w:abstractNumId w:val="56"/>
  </w:num>
  <w:num w:numId="43" w16cid:durableId="1955210124">
    <w:abstractNumId w:val="57"/>
  </w:num>
  <w:num w:numId="44" w16cid:durableId="1942715941">
    <w:abstractNumId w:val="70"/>
  </w:num>
  <w:num w:numId="45" w16cid:durableId="1611428645">
    <w:abstractNumId w:val="25"/>
  </w:num>
  <w:num w:numId="46" w16cid:durableId="1001395261">
    <w:abstractNumId w:val="91"/>
  </w:num>
  <w:num w:numId="47" w16cid:durableId="1804734639">
    <w:abstractNumId w:val="84"/>
  </w:num>
  <w:num w:numId="48" w16cid:durableId="1759978018">
    <w:abstractNumId w:val="62"/>
  </w:num>
  <w:num w:numId="49" w16cid:durableId="1010529263">
    <w:abstractNumId w:val="66"/>
  </w:num>
  <w:num w:numId="50" w16cid:durableId="1646668052">
    <w:abstractNumId w:val="69"/>
  </w:num>
  <w:num w:numId="51" w16cid:durableId="1332441109">
    <w:abstractNumId w:val="64"/>
  </w:num>
  <w:num w:numId="52" w16cid:durableId="793643795">
    <w:abstractNumId w:val="48"/>
  </w:num>
  <w:num w:numId="53" w16cid:durableId="99683219">
    <w:abstractNumId w:val="14"/>
  </w:num>
  <w:num w:numId="54" w16cid:durableId="1516919532">
    <w:abstractNumId w:val="42"/>
  </w:num>
  <w:num w:numId="55" w16cid:durableId="964194684">
    <w:abstractNumId w:val="53"/>
  </w:num>
  <w:num w:numId="56" w16cid:durableId="560405023">
    <w:abstractNumId w:val="7"/>
  </w:num>
  <w:num w:numId="57" w16cid:durableId="1528566330">
    <w:abstractNumId w:val="18"/>
  </w:num>
  <w:num w:numId="58" w16cid:durableId="1930961973">
    <w:abstractNumId w:val="75"/>
  </w:num>
  <w:num w:numId="59" w16cid:durableId="22903107">
    <w:abstractNumId w:val="92"/>
  </w:num>
  <w:num w:numId="60" w16cid:durableId="1117093510">
    <w:abstractNumId w:val="73"/>
  </w:num>
  <w:num w:numId="61" w16cid:durableId="1196310108">
    <w:abstractNumId w:val="23"/>
  </w:num>
  <w:num w:numId="62" w16cid:durableId="355040170">
    <w:abstractNumId w:val="97"/>
  </w:num>
  <w:num w:numId="63" w16cid:durableId="1350251868">
    <w:abstractNumId w:val="87"/>
  </w:num>
  <w:num w:numId="64" w16cid:durableId="1261571165">
    <w:abstractNumId w:val="55"/>
  </w:num>
  <w:num w:numId="65" w16cid:durableId="1636642870">
    <w:abstractNumId w:val="12"/>
  </w:num>
  <w:num w:numId="66" w16cid:durableId="1531845561">
    <w:abstractNumId w:val="21"/>
  </w:num>
  <w:num w:numId="67" w16cid:durableId="1179127042">
    <w:abstractNumId w:val="29"/>
  </w:num>
  <w:num w:numId="68" w16cid:durableId="2063863745">
    <w:abstractNumId w:val="3"/>
  </w:num>
  <w:num w:numId="69" w16cid:durableId="306134433">
    <w:abstractNumId w:val="58"/>
  </w:num>
  <w:num w:numId="70" w16cid:durableId="1038627054">
    <w:abstractNumId w:val="15"/>
  </w:num>
  <w:num w:numId="71" w16cid:durableId="1228803632">
    <w:abstractNumId w:val="36"/>
  </w:num>
  <w:num w:numId="72" w16cid:durableId="702754393">
    <w:abstractNumId w:val="60"/>
  </w:num>
  <w:num w:numId="73" w16cid:durableId="1066418831">
    <w:abstractNumId w:val="19"/>
  </w:num>
  <w:num w:numId="74" w16cid:durableId="1288045257">
    <w:abstractNumId w:val="2"/>
  </w:num>
  <w:num w:numId="75" w16cid:durableId="842669264">
    <w:abstractNumId w:val="63"/>
  </w:num>
  <w:num w:numId="76" w16cid:durableId="258829714">
    <w:abstractNumId w:val="0"/>
  </w:num>
  <w:num w:numId="77" w16cid:durableId="679360139">
    <w:abstractNumId w:val="78"/>
  </w:num>
  <w:num w:numId="78" w16cid:durableId="1656765401">
    <w:abstractNumId w:val="41"/>
  </w:num>
  <w:num w:numId="79" w16cid:durableId="985471223">
    <w:abstractNumId w:val="49"/>
  </w:num>
  <w:num w:numId="80" w16cid:durableId="48919812">
    <w:abstractNumId w:val="35"/>
  </w:num>
  <w:num w:numId="81" w16cid:durableId="496962755">
    <w:abstractNumId w:val="89"/>
  </w:num>
  <w:num w:numId="82" w16cid:durableId="1957591716">
    <w:abstractNumId w:val="10"/>
  </w:num>
  <w:num w:numId="83" w16cid:durableId="754668151">
    <w:abstractNumId w:val="54"/>
  </w:num>
  <w:num w:numId="84" w16cid:durableId="1733432155">
    <w:abstractNumId w:val="34"/>
  </w:num>
  <w:num w:numId="85" w16cid:durableId="1763798442">
    <w:abstractNumId w:val="76"/>
  </w:num>
  <w:num w:numId="86" w16cid:durableId="122770245">
    <w:abstractNumId w:val="46"/>
  </w:num>
  <w:num w:numId="87" w16cid:durableId="996152544">
    <w:abstractNumId w:val="38"/>
  </w:num>
  <w:num w:numId="88" w16cid:durableId="812256535">
    <w:abstractNumId w:val="31"/>
  </w:num>
  <w:num w:numId="89" w16cid:durableId="521674571">
    <w:abstractNumId w:val="24"/>
  </w:num>
  <w:num w:numId="90" w16cid:durableId="367529307">
    <w:abstractNumId w:val="72"/>
  </w:num>
  <w:num w:numId="91" w16cid:durableId="2003701412">
    <w:abstractNumId w:val="94"/>
  </w:num>
  <w:num w:numId="92" w16cid:durableId="2104953041">
    <w:abstractNumId w:val="16"/>
  </w:num>
  <w:num w:numId="93" w16cid:durableId="1657831388">
    <w:abstractNumId w:val="17"/>
  </w:num>
  <w:num w:numId="94" w16cid:durableId="198322130">
    <w:abstractNumId w:val="82"/>
  </w:num>
  <w:num w:numId="95" w16cid:durableId="1535730882">
    <w:abstractNumId w:val="96"/>
  </w:num>
  <w:num w:numId="96" w16cid:durableId="1926959979">
    <w:abstractNumId w:val="26"/>
  </w:num>
  <w:num w:numId="97" w16cid:durableId="841819058">
    <w:abstractNumId w:val="52"/>
  </w:num>
  <w:num w:numId="98" w16cid:durableId="145559948">
    <w:abstractNumId w:val="13"/>
  </w:num>
  <w:num w:numId="99" w16cid:durableId="279920462">
    <w:abstractNumId w:val="65"/>
  </w:num>
  <w:num w:numId="100" w16cid:durableId="1483427439">
    <w:abstractNumId w:val="5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08"/>
  <w:hyphenationZone w:val="425"/>
  <w:characterSpacingControl w:val="doNotCompress"/>
  <w:hdrShapeDefaults>
    <o:shapedefaults v:ext="edit" spidmax="532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A6DAB"/>
    <w:rsid w:val="000033CB"/>
    <w:rsid w:val="00014222"/>
    <w:rsid w:val="000512C1"/>
    <w:rsid w:val="00082D2A"/>
    <w:rsid w:val="000B77D5"/>
    <w:rsid w:val="000D0794"/>
    <w:rsid w:val="000E75DC"/>
    <w:rsid w:val="001202FE"/>
    <w:rsid w:val="00124A69"/>
    <w:rsid w:val="00144687"/>
    <w:rsid w:val="00147AAB"/>
    <w:rsid w:val="00174D84"/>
    <w:rsid w:val="001E63C7"/>
    <w:rsid w:val="0020173F"/>
    <w:rsid w:val="00227A2D"/>
    <w:rsid w:val="0026591B"/>
    <w:rsid w:val="002B233A"/>
    <w:rsid w:val="002C05A6"/>
    <w:rsid w:val="00323123"/>
    <w:rsid w:val="00333D82"/>
    <w:rsid w:val="00352B08"/>
    <w:rsid w:val="0039677B"/>
    <w:rsid w:val="003B1FEE"/>
    <w:rsid w:val="004059EC"/>
    <w:rsid w:val="00417F3A"/>
    <w:rsid w:val="00443358"/>
    <w:rsid w:val="004730AD"/>
    <w:rsid w:val="00482EDD"/>
    <w:rsid w:val="004904FE"/>
    <w:rsid w:val="004A3BB5"/>
    <w:rsid w:val="004B4381"/>
    <w:rsid w:val="004F4AC5"/>
    <w:rsid w:val="00511507"/>
    <w:rsid w:val="005275FB"/>
    <w:rsid w:val="00544D9A"/>
    <w:rsid w:val="00551A8D"/>
    <w:rsid w:val="00566B00"/>
    <w:rsid w:val="005A4AE1"/>
    <w:rsid w:val="005B17A2"/>
    <w:rsid w:val="00620880"/>
    <w:rsid w:val="0063024C"/>
    <w:rsid w:val="00633E6E"/>
    <w:rsid w:val="0063400F"/>
    <w:rsid w:val="00651FEB"/>
    <w:rsid w:val="00666EE1"/>
    <w:rsid w:val="006B0A08"/>
    <w:rsid w:val="006F3732"/>
    <w:rsid w:val="00703455"/>
    <w:rsid w:val="007318CE"/>
    <w:rsid w:val="0075021E"/>
    <w:rsid w:val="007708A3"/>
    <w:rsid w:val="00780EDE"/>
    <w:rsid w:val="007A6DAB"/>
    <w:rsid w:val="007D1056"/>
    <w:rsid w:val="007F355D"/>
    <w:rsid w:val="007F5EC7"/>
    <w:rsid w:val="00804BB8"/>
    <w:rsid w:val="00805951"/>
    <w:rsid w:val="008078C2"/>
    <w:rsid w:val="00814422"/>
    <w:rsid w:val="00817FDD"/>
    <w:rsid w:val="0082141E"/>
    <w:rsid w:val="00857B19"/>
    <w:rsid w:val="00880914"/>
    <w:rsid w:val="00892B5F"/>
    <w:rsid w:val="008E66D2"/>
    <w:rsid w:val="00903277"/>
    <w:rsid w:val="009157D5"/>
    <w:rsid w:val="0093755A"/>
    <w:rsid w:val="00940BDD"/>
    <w:rsid w:val="0097436A"/>
    <w:rsid w:val="00982DCC"/>
    <w:rsid w:val="009A031F"/>
    <w:rsid w:val="009A3A51"/>
    <w:rsid w:val="009C085A"/>
    <w:rsid w:val="009C145F"/>
    <w:rsid w:val="00A14D72"/>
    <w:rsid w:val="00A50251"/>
    <w:rsid w:val="00A813FC"/>
    <w:rsid w:val="00A83A91"/>
    <w:rsid w:val="00AC5A0D"/>
    <w:rsid w:val="00AE11CB"/>
    <w:rsid w:val="00B16744"/>
    <w:rsid w:val="00B2754D"/>
    <w:rsid w:val="00B3041B"/>
    <w:rsid w:val="00B473A6"/>
    <w:rsid w:val="00B57727"/>
    <w:rsid w:val="00BB3F18"/>
    <w:rsid w:val="00BC24B0"/>
    <w:rsid w:val="00C166A4"/>
    <w:rsid w:val="00C21ABE"/>
    <w:rsid w:val="00C379DB"/>
    <w:rsid w:val="00C57F7F"/>
    <w:rsid w:val="00C62B4A"/>
    <w:rsid w:val="00C72197"/>
    <w:rsid w:val="00C8229C"/>
    <w:rsid w:val="00C90823"/>
    <w:rsid w:val="00CD2433"/>
    <w:rsid w:val="00D00CD5"/>
    <w:rsid w:val="00D36174"/>
    <w:rsid w:val="00D466FD"/>
    <w:rsid w:val="00D579FE"/>
    <w:rsid w:val="00D67ADE"/>
    <w:rsid w:val="00D972C5"/>
    <w:rsid w:val="00DB5234"/>
    <w:rsid w:val="00DD2F02"/>
    <w:rsid w:val="00DE5FE0"/>
    <w:rsid w:val="00E20CB2"/>
    <w:rsid w:val="00E2729B"/>
    <w:rsid w:val="00EA243E"/>
    <w:rsid w:val="00EB3649"/>
    <w:rsid w:val="00EC6CF5"/>
    <w:rsid w:val="00F111AF"/>
    <w:rsid w:val="00F25148"/>
    <w:rsid w:val="00F646CA"/>
    <w:rsid w:val="00F92054"/>
    <w:rsid w:val="00F93773"/>
    <w:rsid w:val="00FB03CD"/>
    <w:rsid w:val="00FB15C2"/>
    <w:rsid w:val="00FB289D"/>
    <w:rsid w:val="00FD3C6E"/>
    <w:rsid w:val="00FE0E6C"/>
    <w:rsid w:val="00FF2B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3249"/>
    <o:shapelayout v:ext="edit">
      <o:idmap v:ext="edit" data="1"/>
    </o:shapelayout>
  </w:shapeDefaults>
  <w:decimalSymbol w:val=","/>
  <w:listSeparator w:val=";"/>
  <w14:docId w14:val="22BDA533"/>
  <w15:chartTrackingRefBased/>
  <w15:docId w15:val="{0E84F9C5-D651-4BCA-A497-CA11088337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link w:val="Titre1Car"/>
    <w:uiPriority w:val="9"/>
    <w:qFormat/>
    <w:rsid w:val="003B1FEE"/>
    <w:pPr>
      <w:widowControl w:val="0"/>
      <w:autoSpaceDE w:val="0"/>
      <w:autoSpaceDN w:val="0"/>
      <w:spacing w:after="0" w:line="240" w:lineRule="auto"/>
      <w:ind w:left="71"/>
      <w:outlineLvl w:val="0"/>
    </w:pPr>
    <w:rPr>
      <w:rFonts w:ascii="Times New Roman" w:eastAsia="Times New Roman" w:hAnsi="Times New Roman" w:cs="Times New Roman"/>
      <w:b/>
      <w:bCs/>
      <w:sz w:val="24"/>
      <w:szCs w:val="24"/>
      <w:u w:val="single" w:color="00000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227A2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Corpsdetexte">
    <w:name w:val="Body Text"/>
    <w:basedOn w:val="Normal"/>
    <w:link w:val="CorpsdetexteCar"/>
    <w:uiPriority w:val="1"/>
    <w:qFormat/>
    <w:rsid w:val="007A6DAB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orpsdetexteCar">
    <w:name w:val="Corps de texte Car"/>
    <w:basedOn w:val="Policepardfaut"/>
    <w:link w:val="Corpsdetexte"/>
    <w:uiPriority w:val="1"/>
    <w:rsid w:val="007A6DAB"/>
    <w:rPr>
      <w:rFonts w:ascii="Times New Roman" w:eastAsia="Times New Roman" w:hAnsi="Times New Roman" w:cs="Times New Roman"/>
      <w:sz w:val="24"/>
      <w:szCs w:val="24"/>
    </w:rPr>
  </w:style>
  <w:style w:type="character" w:customStyle="1" w:styleId="Titre1Car">
    <w:name w:val="Titre 1 Car"/>
    <w:basedOn w:val="Policepardfaut"/>
    <w:link w:val="Titre1"/>
    <w:uiPriority w:val="9"/>
    <w:rsid w:val="003B1FEE"/>
    <w:rPr>
      <w:rFonts w:ascii="Times New Roman" w:eastAsia="Times New Roman" w:hAnsi="Times New Roman" w:cs="Times New Roman"/>
      <w:b/>
      <w:bCs/>
      <w:sz w:val="24"/>
      <w:szCs w:val="24"/>
      <w:u w:val="single" w:color="000000"/>
    </w:rPr>
  </w:style>
  <w:style w:type="paragraph" w:styleId="En-tte">
    <w:name w:val="header"/>
    <w:basedOn w:val="Normal"/>
    <w:link w:val="En-tteCar"/>
    <w:uiPriority w:val="99"/>
    <w:unhideWhenUsed/>
    <w:rsid w:val="009032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903277"/>
  </w:style>
  <w:style w:type="paragraph" w:styleId="Pieddepage">
    <w:name w:val="footer"/>
    <w:basedOn w:val="Normal"/>
    <w:link w:val="PieddepageCar"/>
    <w:uiPriority w:val="99"/>
    <w:unhideWhenUsed/>
    <w:rsid w:val="009032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903277"/>
  </w:style>
  <w:style w:type="paragraph" w:styleId="Paragraphedeliste">
    <w:name w:val="List Paragraph"/>
    <w:basedOn w:val="Normal"/>
    <w:uiPriority w:val="34"/>
    <w:qFormat/>
    <w:rsid w:val="007708A3"/>
    <w:pPr>
      <w:widowControl w:val="0"/>
      <w:autoSpaceDE w:val="0"/>
      <w:autoSpaceDN w:val="0"/>
      <w:spacing w:after="0" w:line="240" w:lineRule="auto"/>
      <w:ind w:left="941" w:hanging="360"/>
    </w:pPr>
    <w:rPr>
      <w:rFonts w:ascii="Trebuchet MS" w:eastAsia="Trebuchet MS" w:hAnsi="Trebuchet MS" w:cs="Trebuchet MS"/>
    </w:rPr>
  </w:style>
  <w:style w:type="table" w:customStyle="1" w:styleId="TableNormal">
    <w:name w:val="Table Normal"/>
    <w:uiPriority w:val="2"/>
    <w:semiHidden/>
    <w:unhideWhenUsed/>
    <w:qFormat/>
    <w:rsid w:val="009A031F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itre2Car">
    <w:name w:val="Titre 2 Car"/>
    <w:basedOn w:val="Policepardfaut"/>
    <w:link w:val="Titre2"/>
    <w:uiPriority w:val="9"/>
    <w:rsid w:val="00227A2D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table" w:styleId="Grilledutableau">
    <w:name w:val="Table Grid"/>
    <w:basedOn w:val="TableauNormal"/>
    <w:uiPriority w:val="39"/>
    <w:rsid w:val="00333D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basedOn w:val="Policepardfaut"/>
    <w:uiPriority w:val="99"/>
    <w:unhideWhenUsed/>
    <w:rsid w:val="00D466FD"/>
    <w:rPr>
      <w:color w:val="0563C1" w:themeColor="hyperlink"/>
      <w:u w:val="single"/>
    </w:rPr>
  </w:style>
  <w:style w:type="character" w:customStyle="1" w:styleId="normaltextrun">
    <w:name w:val="normaltextrun"/>
    <w:basedOn w:val="Policepardfaut"/>
    <w:rsid w:val="00780EDE"/>
  </w:style>
  <w:style w:type="paragraph" w:customStyle="1" w:styleId="msonormal0">
    <w:name w:val="msonormal"/>
    <w:basedOn w:val="Normal"/>
    <w:rsid w:val="00780E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customStyle="1" w:styleId="paragraph">
    <w:name w:val="paragraph"/>
    <w:basedOn w:val="Normal"/>
    <w:rsid w:val="00780E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textrun">
    <w:name w:val="textrun"/>
    <w:basedOn w:val="Policepardfaut"/>
    <w:rsid w:val="00780EDE"/>
  </w:style>
  <w:style w:type="character" w:customStyle="1" w:styleId="eop">
    <w:name w:val="eop"/>
    <w:basedOn w:val="Policepardfaut"/>
    <w:rsid w:val="00780EDE"/>
  </w:style>
  <w:style w:type="paragraph" w:customStyle="1" w:styleId="outlineelement">
    <w:name w:val="outlineelement"/>
    <w:basedOn w:val="Normal"/>
    <w:rsid w:val="00780E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scxw48816754">
    <w:name w:val="scxw48816754"/>
    <w:basedOn w:val="Policepardfaut"/>
    <w:rsid w:val="00780EDE"/>
  </w:style>
  <w:style w:type="character" w:customStyle="1" w:styleId="wacimagecontainer">
    <w:name w:val="wacimagecontainer"/>
    <w:basedOn w:val="Policepardfaut"/>
    <w:rsid w:val="00780EDE"/>
  </w:style>
  <w:style w:type="character" w:customStyle="1" w:styleId="scxw139905500">
    <w:name w:val="scxw139905500"/>
    <w:basedOn w:val="Policepardfaut"/>
    <w:rsid w:val="00857B1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098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203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856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492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691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8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64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499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652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761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878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55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487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060453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0887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4909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4512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803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697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256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6515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8982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91894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0617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190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217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7771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7118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9553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5035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2629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9437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3657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365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5928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003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6478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909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35855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923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643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231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059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918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5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754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238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49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30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2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492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97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277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931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0382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306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014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4450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3058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0897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6926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181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1174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064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442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554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8013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87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42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551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3343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692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7088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6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29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221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712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843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153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629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91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685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82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779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618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074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6480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8409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2287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7092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6090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1075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9205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623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09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147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0351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3890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9165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5325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8729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257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4021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388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937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10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75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270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57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952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832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76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237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4599192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0972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056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3560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3870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712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3101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0616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78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068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2579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7530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3165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0437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0328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1639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275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0226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51406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5933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9261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0273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6192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6810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9461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36877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91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895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360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97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717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95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641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747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159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287434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695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502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4503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4457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431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4120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0034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6727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896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39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2124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636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9569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060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3149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2698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2213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2498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2943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83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2821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35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1733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7750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1566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0981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2765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68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2160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802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8537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3897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7687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8292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1136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2122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14194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2351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7708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4047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3989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3107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122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8480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8509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0749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8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5948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2533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3148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5534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432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9078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2680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589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513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015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6719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9946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9211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8596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1746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788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17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3006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7974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2222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4436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86672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3313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8009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3676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0891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6985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0440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7778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8481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9615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2811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458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302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894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95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089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340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052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20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97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134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987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800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961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002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39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22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327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1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624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248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7861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264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28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441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4577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8743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1189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023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6701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0633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3369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5323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3573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6319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2969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308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0736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9319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8309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803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661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69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580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407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65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82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03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80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50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759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33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71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306125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8411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0307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796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861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9706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6710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8941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0174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3728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432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8995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0540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4911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3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9425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347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703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9367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0932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7966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556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6044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7604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5547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7337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60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476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105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670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104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528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728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583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765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00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62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387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635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867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1199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3609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9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2544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76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2533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3744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77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884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023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7061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2968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2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3363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2428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5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3336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9489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060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83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041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95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34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195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485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23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88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11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234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191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327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31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096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23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6740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375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0675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6172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342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3903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6465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615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0931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35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0285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7579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6639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4664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8482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2109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0013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678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767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92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51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477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967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35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501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04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3419592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033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7946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860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295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5677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438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8020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4259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6635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7412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2194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8807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812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024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931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9510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3531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5129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6022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9352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41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8816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1308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40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914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9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923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191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09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414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181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615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739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02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2851485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4396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511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7955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764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2500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1181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6215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7197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511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015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681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0427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2984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714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1980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4173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47015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876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317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986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4670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75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09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9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3843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4865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3358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787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91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3378079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367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47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8521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803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1623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5309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993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104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1996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2281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0596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3228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3965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2067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3957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8975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862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958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51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46674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2513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0948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8065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8955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266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8464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4309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1736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4408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056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4711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6978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1350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964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24033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9872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3573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2140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3073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02328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7518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6196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3629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1594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4815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694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4247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47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80567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364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437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530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901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496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029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44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773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32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721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580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92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630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31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80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812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16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129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001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793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108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118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7162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969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4782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737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463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1560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302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6906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6973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5176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9918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2182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2218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8870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89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1417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272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22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366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438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00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13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333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497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03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647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808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787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15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727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815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085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508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106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637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159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016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033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947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283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440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828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730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4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9426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2214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528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3064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3328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01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2605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2347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9375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8083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578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872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67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6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7736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9660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0304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573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7004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0238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3702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66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141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960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820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358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644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334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614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08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9722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7825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566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2441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880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16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664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0775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029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5629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797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023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2781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3970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0557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920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11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2064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1084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298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60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298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530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5190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873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360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0828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785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35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55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255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234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445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062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089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319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934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72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954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701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15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53069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752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0655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0720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0013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402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5201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5028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461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62192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72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1685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3294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964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425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8910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321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3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569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52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3967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687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3391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1405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92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6477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872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4630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9064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6652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941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83930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7485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870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2765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8296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38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818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726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6627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139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748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716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8078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000715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0854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8858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603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7880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776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5551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0614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6090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1997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8753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40625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6784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1553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5418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1148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5283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6988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7758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0593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326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341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4280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8793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176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3669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10637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5743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7103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551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4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3716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1044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0894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5554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2766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817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0192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184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0885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47461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8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015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0932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7373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1744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1845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17855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3186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7297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4910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9803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79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0111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0348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0149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8010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106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164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4821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1567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692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3262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2534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149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26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1251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3737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04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820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490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217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877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107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511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4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576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579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387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28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641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262029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76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8382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7225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76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418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1435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261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65522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7401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4248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181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002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818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545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880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028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7340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6798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4715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1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7003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876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3490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828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5053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3285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7784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611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02835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7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850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748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029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48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072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59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05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562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763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451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2588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2657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102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97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159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557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6768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550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6877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7644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838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164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8959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744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7964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9478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597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0243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image" Target="media/image4.png"/><Relationship Id="rId19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8</Pages>
  <Words>1594</Words>
  <Characters>8773</Characters>
  <Application>Microsoft Office Word</Application>
  <DocSecurity>0</DocSecurity>
  <Lines>73</Lines>
  <Paragraphs>20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Camille BEILLARD</dc:creator>
  <cp:keywords/>
  <dc:description/>
  <cp:lastModifiedBy>Camille BEILLARD</cp:lastModifiedBy>
  <cp:revision>6</cp:revision>
  <cp:lastPrinted>2026-06-08T09:51:00Z</cp:lastPrinted>
  <dcterms:created xsi:type="dcterms:W3CDTF">2026-07-06T08:25:00Z</dcterms:created>
  <dcterms:modified xsi:type="dcterms:W3CDTF">2026-07-06T13:15:00Z</dcterms:modified>
</cp:coreProperties>
</file>